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91875">
      <w:pPr>
        <w:spacing w:line="360" w:lineRule="auto"/>
        <w:rPr>
          <w:rFonts w:hint="default" w:ascii="华文仿宋" w:hAnsi="华文仿宋" w:eastAsia="华文仿宋" w:cs="微软雅黑"/>
          <w:b/>
          <w:bCs/>
          <w:sz w:val="28"/>
          <w:szCs w:val="28"/>
        </w:rPr>
      </w:pPr>
      <w:r>
        <w:rPr>
          <w:rFonts w:ascii="华文仿宋" w:hAnsi="华文仿宋" w:eastAsia="华文仿宋" w:cs="微软雅黑"/>
          <w:b/>
          <w:sz w:val="28"/>
          <w:szCs w:val="28"/>
        </w:rPr>
        <w:t>附件三</w:t>
      </w:r>
    </w:p>
    <w:p w14:paraId="1EED9AD2">
      <w:pPr>
        <w:spacing w:line="440" w:lineRule="exact"/>
        <w:jc w:val="center"/>
        <w:rPr>
          <w:rFonts w:ascii="华文仿宋" w:hAnsi="华文仿宋" w:eastAsia="华文仿宋" w:cs="微软雅黑"/>
          <w:b/>
          <w:bCs/>
          <w:sz w:val="28"/>
          <w:szCs w:val="28"/>
        </w:rPr>
      </w:pPr>
      <w:r>
        <w:rPr>
          <w:rFonts w:hint="eastAsia" w:ascii="华文仿宋" w:hAnsi="华文仿宋" w:eastAsia="华文仿宋" w:cs="微软雅黑"/>
          <w:b/>
          <w:bCs/>
          <w:sz w:val="28"/>
          <w:szCs w:val="28"/>
          <w:lang w:val="en-US" w:eastAsia="zh-CN"/>
        </w:rPr>
        <w:t>2025</w:t>
      </w:r>
      <w:r>
        <w:rPr>
          <w:rFonts w:ascii="华文仿宋" w:hAnsi="华文仿宋" w:eastAsia="华文仿宋" w:cs="微软雅黑"/>
          <w:b/>
          <w:bCs/>
          <w:sz w:val="28"/>
          <w:szCs w:val="28"/>
        </w:rPr>
        <w:t>新设榜·中国创新设计榜申报表</w:t>
      </w:r>
    </w:p>
    <w:p w14:paraId="1176E8AA">
      <w:pPr>
        <w:spacing w:line="440" w:lineRule="exact"/>
        <w:jc w:val="center"/>
        <w:rPr>
          <w:rFonts w:hint="eastAsia" w:ascii="华文仿宋" w:hAnsi="华文仿宋" w:eastAsia="华文仿宋" w:cs="微软雅黑"/>
          <w:color w:val="525252"/>
          <w:sz w:val="28"/>
          <w:szCs w:val="28"/>
          <w:lang w:eastAsia="zh-CN"/>
        </w:rPr>
      </w:pPr>
      <w:r>
        <w:rPr>
          <w:rFonts w:hint="eastAsia" w:ascii="华文仿宋" w:hAnsi="华文仿宋" w:eastAsia="华文仿宋" w:cs="微软雅黑"/>
          <w:b/>
          <w:bCs/>
          <w:color w:val="0000FF"/>
          <w:sz w:val="28"/>
          <w:szCs w:val="28"/>
          <w:lang w:eastAsia="zh-CN"/>
        </w:rPr>
        <w:t>（</w:t>
      </w:r>
      <w:r>
        <w:rPr>
          <w:rFonts w:ascii="华文仿宋" w:hAnsi="华文仿宋" w:eastAsia="华文仿宋" w:cs="微软雅黑"/>
          <w:b/>
          <w:bCs/>
          <w:color w:val="0000FF"/>
          <w:sz w:val="28"/>
          <w:szCs w:val="28"/>
        </w:rPr>
        <w:t>创新设计机构</w:t>
      </w:r>
      <w:r>
        <w:rPr>
          <w:rFonts w:hint="eastAsia" w:ascii="华文仿宋" w:hAnsi="华文仿宋" w:eastAsia="华文仿宋" w:cs="微软雅黑"/>
          <w:b/>
          <w:bCs/>
          <w:color w:val="0000FF"/>
          <w:sz w:val="28"/>
          <w:szCs w:val="28"/>
          <w:lang w:eastAsia="zh-CN"/>
        </w:rPr>
        <w:t>）</w:t>
      </w:r>
    </w:p>
    <w:p w14:paraId="1DDDFD7E">
      <w:pPr>
        <w:spacing w:line="320" w:lineRule="exact"/>
        <w:jc w:val="center"/>
        <w:rPr>
          <w:rFonts w:hint="default" w:ascii="仿宋" w:hAnsi="仿宋" w:eastAsia="仿宋" w:cs="微软雅黑"/>
          <w:color w:val="525252"/>
          <w:sz w:val="20"/>
          <w:szCs w:val="20"/>
        </w:rPr>
      </w:pPr>
      <w:r>
        <w:rPr>
          <w:rFonts w:ascii="仿宋" w:hAnsi="仿宋" w:eastAsia="仿宋" w:cs="微软雅黑"/>
          <w:color w:val="525252"/>
          <w:sz w:val="20"/>
          <w:szCs w:val="20"/>
        </w:rPr>
        <w:t>（填写前，请详细阅读创新设计机构申报表填写要求）</w:t>
      </w:r>
    </w:p>
    <w:p w14:paraId="78FAE4CD">
      <w:pPr>
        <w:spacing w:before="120" w:beforeLines="50"/>
        <w:jc w:val="center"/>
        <w:rPr>
          <w:rFonts w:hint="default" w:ascii="仿宋" w:hAnsi="仿宋" w:eastAsia="仿宋" w:cs="微软雅黑"/>
          <w:sz w:val="24"/>
          <w:szCs w:val="24"/>
        </w:rPr>
      </w:pPr>
      <w:r>
        <w:rPr>
          <w:rFonts w:ascii="仿宋" w:hAnsi="仿宋" w:eastAsia="仿宋" w:cs="微软雅黑"/>
          <w:b/>
          <w:sz w:val="24"/>
          <w:szCs w:val="24"/>
        </w:rPr>
        <w:t>第一部分 基本信息</w:t>
      </w:r>
    </w:p>
    <w:tbl>
      <w:tblPr>
        <w:tblStyle w:val="6"/>
        <w:tblW w:w="92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90"/>
        <w:gridCol w:w="3152"/>
        <w:gridCol w:w="1170"/>
        <w:gridCol w:w="3536"/>
      </w:tblGrid>
      <w:tr w14:paraId="1FE984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875D112">
            <w:pPr>
              <w:spacing w:line="240" w:lineRule="exact"/>
              <w:jc w:val="center"/>
              <w:rPr>
                <w:rFonts w:hint="default" w:ascii="仿宋" w:hAnsi="仿宋" w:eastAsia="仿宋" w:cs="微软雅黑"/>
              </w:rPr>
            </w:pPr>
            <w:r>
              <w:rPr>
                <w:rFonts w:ascii="仿宋" w:hAnsi="仿宋" w:eastAsia="仿宋" w:cs="微软雅黑"/>
                <w:lang w:val="zh-TW" w:eastAsia="zh-TW"/>
              </w:rPr>
              <w:t>单位</w:t>
            </w:r>
            <w:r>
              <w:rPr>
                <w:rFonts w:ascii="仿宋" w:hAnsi="仿宋" w:eastAsia="仿宋" w:cs="微软雅黑"/>
              </w:rPr>
              <w:t>名称</w:t>
            </w:r>
          </w:p>
        </w:tc>
        <w:tc>
          <w:tcPr>
            <w:tcW w:w="7858" w:type="dxa"/>
            <w:gridSpan w:val="3"/>
            <w:tcBorders>
              <w:top w:val="single" w:color="000000" w:sz="2"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14:paraId="4BB72A52">
            <w:pPr>
              <w:spacing w:line="240" w:lineRule="exact"/>
              <w:rPr>
                <w:rFonts w:hint="default" w:ascii="仿宋" w:hAnsi="仿宋" w:eastAsia="仿宋" w:cs="微软雅黑"/>
              </w:rPr>
            </w:pPr>
          </w:p>
        </w:tc>
      </w:tr>
      <w:tr w14:paraId="671877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E4DFD3E">
            <w:pPr>
              <w:spacing w:line="240" w:lineRule="exact"/>
              <w:jc w:val="center"/>
              <w:rPr>
                <w:rFonts w:hint="default" w:ascii="仿宋" w:hAnsi="仿宋" w:eastAsia="仿宋" w:cs="微软雅黑"/>
              </w:rPr>
            </w:pPr>
            <w:r>
              <w:rPr>
                <w:rFonts w:ascii="仿宋" w:hAnsi="仿宋" w:eastAsia="仿宋" w:cs="微软雅黑"/>
                <w:lang w:val="zh-TW" w:eastAsia="zh-TW"/>
              </w:rPr>
              <w:t>通信地址</w:t>
            </w:r>
          </w:p>
        </w:tc>
        <w:tc>
          <w:tcPr>
            <w:tcW w:w="7858" w:type="dxa"/>
            <w:gridSpan w:val="3"/>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14:paraId="1D4830F4">
            <w:pPr>
              <w:spacing w:line="240" w:lineRule="exact"/>
              <w:rPr>
                <w:rFonts w:hint="default" w:ascii="仿宋" w:hAnsi="仿宋" w:eastAsia="仿宋" w:cs="微软雅黑"/>
              </w:rPr>
            </w:pPr>
          </w:p>
        </w:tc>
      </w:tr>
      <w:tr w14:paraId="5E5890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455DF6B3">
            <w:pPr>
              <w:spacing w:line="240" w:lineRule="exact"/>
              <w:jc w:val="center"/>
              <w:rPr>
                <w:rFonts w:hint="default" w:ascii="仿宋" w:hAnsi="仿宋" w:eastAsia="仿宋" w:cs="微软雅黑"/>
              </w:rPr>
            </w:pPr>
            <w:r>
              <w:rPr>
                <w:rFonts w:ascii="仿宋" w:hAnsi="仿宋" w:eastAsia="仿宋" w:cs="微软雅黑"/>
              </w:rPr>
              <w:t>设计年产值</w:t>
            </w:r>
          </w:p>
        </w:tc>
        <w:tc>
          <w:tcPr>
            <w:tcW w:w="3152"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B6FF130">
            <w:pPr>
              <w:spacing w:line="240" w:lineRule="exact"/>
              <w:rPr>
                <w:rFonts w:hint="default" w:ascii="仿宋" w:hAnsi="仿宋" w:eastAsia="仿宋" w:cs="微软雅黑"/>
              </w:rPr>
            </w:pPr>
          </w:p>
        </w:tc>
        <w:tc>
          <w:tcPr>
            <w:tcW w:w="1170"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4DFBF639">
            <w:pPr>
              <w:spacing w:line="240" w:lineRule="exact"/>
              <w:jc w:val="center"/>
              <w:rPr>
                <w:rFonts w:hint="default" w:ascii="仿宋" w:hAnsi="仿宋" w:eastAsia="仿宋" w:cs="微软雅黑"/>
              </w:rPr>
            </w:pPr>
            <w:r>
              <w:rPr>
                <w:rFonts w:ascii="仿宋" w:hAnsi="仿宋" w:eastAsia="仿宋" w:cs="微软雅黑"/>
              </w:rPr>
              <w:t>年项目数</w:t>
            </w:r>
          </w:p>
        </w:tc>
        <w:tc>
          <w:tcPr>
            <w:tcW w:w="3536" w:type="dxa"/>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14:paraId="684A7E92">
            <w:pPr>
              <w:spacing w:line="240" w:lineRule="exact"/>
              <w:rPr>
                <w:rFonts w:hint="default" w:ascii="仿宋" w:hAnsi="仿宋" w:eastAsia="仿宋" w:cs="微软雅黑"/>
              </w:rPr>
            </w:pPr>
          </w:p>
        </w:tc>
      </w:tr>
      <w:tr w14:paraId="43D7D8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4B28DBCC">
            <w:pPr>
              <w:spacing w:line="240" w:lineRule="exact"/>
              <w:jc w:val="center"/>
              <w:rPr>
                <w:rFonts w:hint="default" w:ascii="仿宋" w:hAnsi="仿宋" w:eastAsia="仿宋" w:cs="微软雅黑"/>
              </w:rPr>
            </w:pPr>
            <w:r>
              <w:rPr>
                <w:rFonts w:ascii="仿宋" w:hAnsi="仿宋" w:eastAsia="仿宋" w:cs="微软雅黑"/>
              </w:rPr>
              <w:t>单位人数</w:t>
            </w:r>
          </w:p>
        </w:tc>
        <w:tc>
          <w:tcPr>
            <w:tcW w:w="3152"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FEC3FC9">
            <w:pPr>
              <w:spacing w:line="240" w:lineRule="exact"/>
              <w:rPr>
                <w:rFonts w:hint="default" w:ascii="仿宋" w:hAnsi="仿宋" w:eastAsia="仿宋" w:cs="微软雅黑"/>
              </w:rPr>
            </w:pPr>
          </w:p>
        </w:tc>
        <w:tc>
          <w:tcPr>
            <w:tcW w:w="1170"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AD60CCC">
            <w:pPr>
              <w:spacing w:line="240" w:lineRule="exact"/>
              <w:jc w:val="center"/>
              <w:rPr>
                <w:rFonts w:hint="default" w:ascii="仿宋" w:hAnsi="仿宋" w:eastAsia="仿宋" w:cs="微软雅黑"/>
              </w:rPr>
            </w:pPr>
            <w:r>
              <w:rPr>
                <w:rFonts w:ascii="仿宋" w:hAnsi="仿宋" w:eastAsia="仿宋" w:cs="微软雅黑"/>
              </w:rPr>
              <w:t>设计人数</w:t>
            </w:r>
          </w:p>
        </w:tc>
        <w:tc>
          <w:tcPr>
            <w:tcW w:w="3536" w:type="dxa"/>
            <w:tcBorders>
              <w:top w:val="single" w:color="auto" w:sz="4" w:space="0"/>
              <w:left w:val="single" w:color="000000" w:sz="2" w:space="0"/>
              <w:bottom w:val="single" w:color="auto" w:sz="4" w:space="0"/>
              <w:right w:val="single" w:color="000000" w:sz="2" w:space="0"/>
            </w:tcBorders>
            <w:shd w:val="clear" w:color="auto" w:fill="auto"/>
            <w:tcMar>
              <w:top w:w="80" w:type="dxa"/>
              <w:left w:w="80" w:type="dxa"/>
              <w:bottom w:w="80" w:type="dxa"/>
              <w:right w:w="80" w:type="dxa"/>
            </w:tcMar>
            <w:vAlign w:val="center"/>
          </w:tcPr>
          <w:p w14:paraId="0C546188">
            <w:pPr>
              <w:spacing w:line="240" w:lineRule="exact"/>
              <w:rPr>
                <w:rFonts w:hint="default" w:ascii="仿宋" w:hAnsi="仿宋" w:eastAsia="仿宋" w:cs="微软雅黑"/>
              </w:rPr>
            </w:pPr>
          </w:p>
        </w:tc>
      </w:tr>
      <w:tr w14:paraId="72CF01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521616F7">
            <w:pPr>
              <w:spacing w:line="240" w:lineRule="exact"/>
              <w:jc w:val="center"/>
              <w:rPr>
                <w:rFonts w:hint="default" w:ascii="仿宋" w:hAnsi="仿宋" w:eastAsia="仿宋" w:cs="微软雅黑"/>
              </w:rPr>
            </w:pPr>
            <w:r>
              <w:rPr>
                <w:rFonts w:ascii="仿宋" w:hAnsi="仿宋" w:eastAsia="仿宋" w:cs="微软雅黑"/>
              </w:rPr>
              <w:t>创始人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FFD6C0C">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3EB32E28">
            <w:pPr>
              <w:spacing w:line="240" w:lineRule="exact"/>
              <w:jc w:val="center"/>
              <w:rPr>
                <w:rFonts w:hint="default" w:ascii="仿宋" w:hAnsi="仿宋" w:eastAsia="仿宋" w:cs="微软雅黑"/>
              </w:rPr>
            </w:pPr>
            <w:r>
              <w:rPr>
                <w:rFonts w:ascii="仿宋" w:hAnsi="仿宋" w:eastAsia="仿宋" w:cs="微软雅黑"/>
              </w:rPr>
              <w:t>职务</w:t>
            </w:r>
            <w:r>
              <w:rPr>
                <w:rFonts w:ascii="仿宋" w:hAnsi="仿宋" w:eastAsia="仿宋" w:cs="微软雅黑"/>
                <w:lang w:val="zh-TW" w:eastAsia="zh-TW"/>
              </w:rPr>
              <w:t>职称</w:t>
            </w:r>
          </w:p>
        </w:tc>
        <w:tc>
          <w:tcPr>
            <w:tcW w:w="3536" w:type="dxa"/>
            <w:tcBorders>
              <w:top w:val="single" w:color="auto" w:sz="4"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42D0D08">
            <w:pPr>
              <w:spacing w:line="240" w:lineRule="exact"/>
              <w:rPr>
                <w:rFonts w:hint="default" w:ascii="仿宋" w:hAnsi="仿宋" w:eastAsia="仿宋" w:cs="微软雅黑"/>
              </w:rPr>
            </w:pPr>
            <w:bookmarkStart w:id="0" w:name="_GoBack"/>
            <w:bookmarkEnd w:id="0"/>
          </w:p>
        </w:tc>
      </w:tr>
      <w:tr w14:paraId="0822FA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387A905">
            <w:pPr>
              <w:spacing w:line="240" w:lineRule="exact"/>
              <w:jc w:val="center"/>
              <w:rPr>
                <w:rFonts w:hint="default" w:ascii="仿宋" w:hAnsi="仿宋" w:eastAsia="仿宋" w:cs="微软雅黑"/>
              </w:rPr>
            </w:pPr>
            <w:r>
              <w:rPr>
                <w:rFonts w:ascii="仿宋" w:hAnsi="仿宋" w:eastAsia="仿宋" w:cs="微软雅黑"/>
                <w:lang w:val="zh-TW" w:eastAsia="zh-TW"/>
              </w:rPr>
              <w:t>手机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0D547009">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751F4C99">
            <w:pPr>
              <w:spacing w:line="240" w:lineRule="exact"/>
              <w:jc w:val="center"/>
              <w:rPr>
                <w:rFonts w:hint="default" w:ascii="仿宋" w:hAnsi="仿宋" w:eastAsia="仿宋" w:cs="微软雅黑"/>
              </w:rPr>
            </w:pPr>
            <w:r>
              <w:rPr>
                <w:rFonts w:ascii="仿宋" w:hAnsi="仿宋" w:eastAsia="仿宋" w:cs="微软雅黑"/>
              </w:rPr>
              <w:t>E-mail</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540DE003">
            <w:pPr>
              <w:spacing w:line="240" w:lineRule="exact"/>
              <w:rPr>
                <w:rFonts w:hint="default" w:ascii="仿宋" w:hAnsi="仿宋" w:eastAsia="仿宋" w:cs="微软雅黑"/>
              </w:rPr>
            </w:pPr>
          </w:p>
        </w:tc>
      </w:tr>
      <w:tr w14:paraId="697A16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79885964">
            <w:pPr>
              <w:spacing w:line="240" w:lineRule="exact"/>
              <w:jc w:val="center"/>
              <w:rPr>
                <w:rFonts w:hint="default" w:ascii="仿宋" w:hAnsi="仿宋" w:eastAsia="仿宋" w:cs="微软雅黑"/>
                <w:lang w:val="zh-TW" w:eastAsia="zh-TW"/>
              </w:rPr>
            </w:pPr>
            <w:r>
              <w:rPr>
                <w:rFonts w:ascii="仿宋" w:hAnsi="仿宋" w:eastAsia="仿宋" w:cs="微软雅黑"/>
                <w:lang w:val="zh-TW" w:eastAsia="zh-TW"/>
              </w:rPr>
              <w:t>设计合伙人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14435BA7">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54D3943">
            <w:pPr>
              <w:spacing w:line="240" w:lineRule="exact"/>
              <w:jc w:val="center"/>
              <w:rPr>
                <w:rFonts w:hint="default" w:ascii="仿宋" w:hAnsi="仿宋" w:eastAsia="仿宋" w:cs="微软雅黑"/>
              </w:rPr>
            </w:pPr>
            <w:r>
              <w:rPr>
                <w:rFonts w:ascii="仿宋" w:hAnsi="仿宋" w:eastAsia="仿宋" w:cs="微软雅黑"/>
              </w:rPr>
              <w:t>手机</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5250FA05">
            <w:pPr>
              <w:spacing w:line="240" w:lineRule="exact"/>
              <w:rPr>
                <w:rFonts w:hint="default" w:ascii="仿宋" w:hAnsi="仿宋" w:eastAsia="仿宋" w:cs="微软雅黑"/>
              </w:rPr>
            </w:pPr>
          </w:p>
        </w:tc>
      </w:tr>
      <w:tr w14:paraId="6139BE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168C138">
            <w:pPr>
              <w:spacing w:line="240" w:lineRule="exact"/>
              <w:jc w:val="center"/>
              <w:rPr>
                <w:rFonts w:hint="default" w:ascii="仿宋" w:hAnsi="仿宋" w:eastAsia="仿宋" w:cs="微软雅黑"/>
              </w:rPr>
            </w:pPr>
            <w:r>
              <w:rPr>
                <w:rFonts w:ascii="仿宋" w:hAnsi="仿宋" w:eastAsia="仿宋" w:cs="微软雅黑"/>
              </w:rPr>
              <w:t>联系人</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02A1CD90">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437CF3CF">
            <w:pPr>
              <w:spacing w:line="240" w:lineRule="exact"/>
              <w:jc w:val="center"/>
              <w:rPr>
                <w:rFonts w:hint="default" w:ascii="仿宋" w:hAnsi="仿宋" w:eastAsia="仿宋" w:cs="微软雅黑"/>
              </w:rPr>
            </w:pPr>
            <w:r>
              <w:rPr>
                <w:rFonts w:ascii="仿宋" w:hAnsi="仿宋" w:eastAsia="仿宋" w:cs="微软雅黑"/>
              </w:rPr>
              <w:t>手机</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D4611EC">
            <w:pPr>
              <w:spacing w:line="240" w:lineRule="exact"/>
              <w:rPr>
                <w:rFonts w:hint="default" w:ascii="仿宋" w:hAnsi="仿宋" w:eastAsia="仿宋" w:cs="微软雅黑"/>
              </w:rPr>
            </w:pPr>
          </w:p>
        </w:tc>
      </w:tr>
      <w:tr w14:paraId="14FCAC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58D9EB5">
            <w:pPr>
              <w:spacing w:line="240" w:lineRule="exact"/>
              <w:jc w:val="center"/>
              <w:rPr>
                <w:rFonts w:hint="default" w:ascii="仿宋" w:hAnsi="仿宋" w:eastAsia="仿宋" w:cs="微软雅黑"/>
              </w:rPr>
            </w:pPr>
            <w:r>
              <w:rPr>
                <w:rFonts w:ascii="仿宋" w:hAnsi="仿宋" w:eastAsia="仿宋" w:cs="微软雅黑"/>
              </w:rPr>
              <w:t>单位电话</w:t>
            </w:r>
          </w:p>
        </w:tc>
        <w:tc>
          <w:tcPr>
            <w:tcW w:w="315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16DB76F">
            <w:pPr>
              <w:spacing w:line="240" w:lineRule="exact"/>
              <w:rPr>
                <w:rFonts w:hint="default" w:ascii="仿宋" w:hAnsi="仿宋" w:eastAsia="仿宋" w:cs="微软雅黑"/>
              </w:rPr>
            </w:pPr>
          </w:p>
        </w:tc>
        <w:tc>
          <w:tcPr>
            <w:tcW w:w="11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576B12DF">
            <w:pPr>
              <w:spacing w:line="240" w:lineRule="exact"/>
              <w:jc w:val="center"/>
              <w:rPr>
                <w:rFonts w:hint="default" w:ascii="仿宋" w:hAnsi="仿宋" w:eastAsia="仿宋" w:cs="微软雅黑"/>
              </w:rPr>
            </w:pPr>
            <w:r>
              <w:rPr>
                <w:rFonts w:ascii="仿宋" w:hAnsi="仿宋" w:eastAsia="仿宋" w:cs="微软雅黑"/>
              </w:rPr>
              <w:t>E-mail</w:t>
            </w:r>
          </w:p>
        </w:tc>
        <w:tc>
          <w:tcPr>
            <w:tcW w:w="353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2E39C61F">
            <w:pPr>
              <w:spacing w:line="240" w:lineRule="exact"/>
              <w:rPr>
                <w:rFonts w:hint="default" w:ascii="仿宋" w:hAnsi="仿宋" w:eastAsia="仿宋" w:cs="微软雅黑"/>
              </w:rPr>
            </w:pPr>
          </w:p>
        </w:tc>
      </w:tr>
      <w:tr w14:paraId="1EE01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27"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08CAD032">
            <w:pPr>
              <w:spacing w:line="240" w:lineRule="exact"/>
              <w:jc w:val="center"/>
              <w:rPr>
                <w:rFonts w:hint="default" w:ascii="仿宋" w:hAnsi="仿宋" w:eastAsia="仿宋" w:cs="微软雅黑"/>
              </w:rPr>
            </w:pPr>
            <w:r>
              <w:rPr>
                <w:rFonts w:ascii="仿宋" w:hAnsi="仿宋" w:eastAsia="仿宋" w:cs="微软雅黑"/>
              </w:rPr>
              <w:t>设计领域</w:t>
            </w:r>
          </w:p>
          <w:p w14:paraId="7ADC8EEC">
            <w:pPr>
              <w:spacing w:line="240" w:lineRule="exact"/>
              <w:jc w:val="center"/>
              <w:rPr>
                <w:rFonts w:hint="default" w:ascii="仿宋" w:hAnsi="仿宋" w:eastAsia="仿宋" w:cs="微软雅黑"/>
              </w:rPr>
            </w:pPr>
            <w:r>
              <w:rPr>
                <w:rFonts w:ascii="仿宋" w:hAnsi="仿宋" w:eastAsia="仿宋" w:cs="微软雅黑"/>
              </w:rPr>
              <w:t>（√选）</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0A3E0F16">
            <w:pPr>
              <w:spacing w:before="120" w:beforeLines="50" w:line="288" w:lineRule="auto"/>
              <w:rPr>
                <w:rFonts w:hint="default" w:ascii="仿宋" w:hAnsi="仿宋" w:eastAsia="仿宋" w:cs="微软雅黑"/>
              </w:rPr>
            </w:pPr>
            <w:r>
              <w:rPr>
                <w:rFonts w:ascii="仿宋" w:hAnsi="仿宋" w:eastAsia="仿宋" w:cs="微软雅黑"/>
              </w:rPr>
              <w:t xml:space="preserve">□建筑空间 </w:t>
            </w:r>
            <w:r>
              <w:rPr>
                <w:rFonts w:hint="default" w:ascii="仿宋" w:hAnsi="仿宋" w:eastAsia="仿宋" w:cs="微软雅黑"/>
              </w:rPr>
              <w:t xml:space="preserve"> </w:t>
            </w:r>
            <w:r>
              <w:rPr>
                <w:rFonts w:ascii="仿宋" w:hAnsi="仿宋" w:eastAsia="仿宋" w:cs="微软雅黑"/>
              </w:rPr>
              <w:t xml:space="preserve">□文化空间 </w:t>
            </w:r>
            <w:r>
              <w:rPr>
                <w:rFonts w:hint="default" w:ascii="仿宋" w:hAnsi="仿宋" w:eastAsia="仿宋" w:cs="微软雅黑"/>
              </w:rPr>
              <w:t xml:space="preserve"> </w:t>
            </w:r>
            <w:r>
              <w:rPr>
                <w:rFonts w:ascii="仿宋" w:hAnsi="仿宋" w:eastAsia="仿宋" w:cs="微软雅黑"/>
              </w:rPr>
              <w:t xml:space="preserve">□商业空间 </w:t>
            </w:r>
            <w:r>
              <w:rPr>
                <w:rFonts w:hint="default" w:ascii="仿宋" w:hAnsi="仿宋" w:eastAsia="仿宋" w:cs="微软雅黑"/>
              </w:rPr>
              <w:t xml:space="preserve"> </w:t>
            </w:r>
            <w:r>
              <w:rPr>
                <w:rFonts w:ascii="仿宋" w:hAnsi="仿宋" w:eastAsia="仿宋" w:cs="微软雅黑"/>
              </w:rPr>
              <w:t>□展示空间  □办公空间  □酒店会所</w:t>
            </w:r>
          </w:p>
          <w:p w14:paraId="622CB5FB">
            <w:pPr>
              <w:spacing w:line="288" w:lineRule="auto"/>
              <w:rPr>
                <w:rFonts w:hint="default" w:ascii="仿宋" w:hAnsi="仿宋" w:eastAsia="PMingLiU" w:cs="微软雅黑"/>
                <w:lang w:val="zh-TW" w:eastAsia="zh-TW"/>
              </w:rPr>
            </w:pPr>
            <w:r>
              <w:rPr>
                <w:rFonts w:ascii="仿宋" w:hAnsi="仿宋" w:eastAsia="仿宋" w:cs="微软雅黑"/>
              </w:rPr>
              <w:t xml:space="preserve">□餐饮空间 </w:t>
            </w:r>
            <w:r>
              <w:rPr>
                <w:rFonts w:hint="default" w:ascii="仿宋" w:hAnsi="仿宋" w:eastAsia="仿宋" w:cs="微软雅黑"/>
              </w:rPr>
              <w:t xml:space="preserve"> </w:t>
            </w:r>
            <w:r>
              <w:rPr>
                <w:rFonts w:ascii="仿宋" w:hAnsi="仿宋" w:eastAsia="仿宋" w:cs="微软雅黑"/>
              </w:rPr>
              <w:t xml:space="preserve">□娱乐空间  □售楼处 </w:t>
            </w:r>
            <w:r>
              <w:rPr>
                <w:rFonts w:hint="default" w:ascii="仿宋" w:hAnsi="仿宋" w:eastAsia="仿宋" w:cs="微软雅黑"/>
              </w:rPr>
              <w:t xml:space="preserve">   </w:t>
            </w:r>
            <w:r>
              <w:rPr>
                <w:rFonts w:ascii="仿宋" w:hAnsi="仿宋" w:eastAsia="仿宋" w:cs="微软雅黑"/>
              </w:rPr>
              <w:t xml:space="preserve">□样板房 </w:t>
            </w:r>
            <w:r>
              <w:rPr>
                <w:rFonts w:hint="default" w:ascii="仿宋" w:hAnsi="仿宋" w:eastAsia="仿宋" w:cs="微软雅黑"/>
              </w:rPr>
              <w:t xml:space="preserve"> </w:t>
            </w:r>
            <w:r>
              <w:rPr>
                <w:rFonts w:ascii="仿宋" w:hAnsi="仿宋" w:eastAsia="仿宋" w:cs="微软雅黑"/>
              </w:rPr>
              <w:t xml:space="preserve"> </w:t>
            </w:r>
            <w:r>
              <w:rPr>
                <w:rFonts w:hint="default" w:ascii="仿宋" w:hAnsi="仿宋" w:eastAsia="仿宋" w:cs="微软雅黑"/>
              </w:rPr>
              <w:t xml:space="preserve"> </w:t>
            </w:r>
            <w:r>
              <w:rPr>
                <w:rFonts w:ascii="仿宋" w:hAnsi="仿宋" w:eastAsia="仿宋" w:cs="微软雅黑"/>
              </w:rPr>
              <w:t xml:space="preserve">□别墅 </w:t>
            </w:r>
            <w:r>
              <w:rPr>
                <w:rFonts w:hint="default" w:ascii="仿宋" w:hAnsi="仿宋" w:eastAsia="仿宋" w:cs="微软雅黑"/>
              </w:rPr>
              <w:t xml:space="preserve">     </w:t>
            </w:r>
            <w:r>
              <w:rPr>
                <w:rFonts w:ascii="仿宋" w:hAnsi="仿宋" w:eastAsia="仿宋" w:cs="微软雅黑"/>
              </w:rPr>
              <w:t>□公寓</w:t>
            </w:r>
          </w:p>
          <w:p w14:paraId="677EB370">
            <w:pPr>
              <w:spacing w:line="288" w:lineRule="auto"/>
              <w:rPr>
                <w:rFonts w:hint="default" w:ascii="仿宋" w:hAnsi="仿宋" w:eastAsia="PMingLiU" w:cs="微软雅黑"/>
              </w:rPr>
            </w:pPr>
            <w:r>
              <w:rPr>
                <w:rFonts w:ascii="仿宋" w:hAnsi="仿宋" w:eastAsia="仿宋" w:cs="微软雅黑"/>
              </w:rPr>
              <mc:AlternateContent>
                <mc:Choice Requires="wps">
                  <w:drawing>
                    <wp:anchor distT="0" distB="0" distL="114300" distR="114300" simplePos="0" relativeHeight="251661312" behindDoc="0" locked="0" layoutInCell="1" allowOverlap="1">
                      <wp:simplePos x="0" y="0"/>
                      <wp:positionH relativeFrom="column">
                        <wp:posOffset>3470275</wp:posOffset>
                      </wp:positionH>
                      <wp:positionV relativeFrom="paragraph">
                        <wp:posOffset>158115</wp:posOffset>
                      </wp:positionV>
                      <wp:extent cx="65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540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3.25pt;margin-top:12.45pt;height:0pt;width:51.5pt;z-index:251661312;mso-width-relative:page;mso-height-relative:page;" filled="f" stroked="t" coordsize="21600,21600" o:gfxdata="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3hjJ9UAAAAJAQAADwAAAAAAAAABACAAAAAiAAAAZHJzL2Rvd25yZXYueG1sUEsBAhQAFAAAAAgA&#10;h07iQG8Oo1TvAQAA0gMAAA4AAAAAAAAAAQAgAAAAJAEAAGRycy9lMm9Eb2MueG1sUEsFBgAAAAAG&#10;AAYAWQEAAIUFAAAAAA==&#10;">
                      <v:fill on="f" focussize="0,0"/>
                      <v:stroke weight="0.5pt" color="#000000 [3200]" joinstyle="round"/>
                      <v:imagedata o:title=""/>
                      <o:lock v:ext="edit" aspectratio="f"/>
                    </v:line>
                  </w:pict>
                </mc:Fallback>
              </mc:AlternateContent>
            </w:r>
            <w:r>
              <w:rPr>
                <w:rFonts w:ascii="仿宋" w:hAnsi="仿宋" w:eastAsia="仿宋" w:cs="微软雅黑"/>
              </w:rPr>
              <w:t xml:space="preserve">□陈设艺术 </w:t>
            </w:r>
            <w:r>
              <w:rPr>
                <w:rFonts w:hint="default" w:ascii="仿宋" w:hAnsi="仿宋" w:eastAsia="仿宋" w:cs="微软雅黑"/>
              </w:rPr>
              <w:t xml:space="preserve"> </w:t>
            </w:r>
            <w:r>
              <w:rPr>
                <w:rFonts w:ascii="仿宋" w:hAnsi="仿宋" w:eastAsia="仿宋" w:cs="微软雅黑"/>
              </w:rPr>
              <w:t xml:space="preserve">□光环境 </w:t>
            </w:r>
            <w:r>
              <w:rPr>
                <w:rFonts w:hint="default" w:ascii="仿宋" w:hAnsi="仿宋" w:eastAsia="仿宋" w:cs="微软雅黑"/>
              </w:rPr>
              <w:t xml:space="preserve">   </w:t>
            </w:r>
            <w:r>
              <w:rPr>
                <w:rFonts w:ascii="仿宋" w:hAnsi="仿宋" w:eastAsia="仿宋" w:cs="微软雅黑"/>
              </w:rPr>
              <w:t xml:space="preserve">□乡村营造 </w:t>
            </w:r>
            <w:r>
              <w:rPr>
                <w:rFonts w:hint="default" w:ascii="仿宋" w:hAnsi="仿宋" w:eastAsia="仿宋" w:cs="微软雅黑"/>
              </w:rPr>
              <w:t xml:space="preserve"> </w:t>
            </w:r>
            <w:r>
              <w:rPr>
                <w:rFonts w:ascii="仿宋" w:hAnsi="仿宋" w:eastAsia="仿宋" w:cs="微软雅黑"/>
              </w:rPr>
              <w:t>□民宿</w:t>
            </w:r>
            <w:r>
              <w:rPr>
                <w:rFonts w:hint="default" w:ascii="仿宋" w:hAnsi="仿宋" w:eastAsia="仿宋" w:cs="微软雅黑"/>
              </w:rPr>
              <w:t xml:space="preserve">      </w:t>
            </w:r>
            <w:r>
              <w:rPr>
                <w:rFonts w:ascii="仿宋" w:hAnsi="仿宋" w:eastAsia="仿宋" w:cs="微软雅黑"/>
                <w:lang w:val="zh-TW" w:eastAsia="zh-TW"/>
              </w:rPr>
              <w:t>其它</w:t>
            </w:r>
          </w:p>
        </w:tc>
      </w:tr>
      <w:tr w14:paraId="6BDC72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25"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529A4D03">
            <w:pPr>
              <w:spacing w:line="240" w:lineRule="exact"/>
              <w:jc w:val="center"/>
              <w:rPr>
                <w:rFonts w:hint="default" w:ascii="仿宋" w:hAnsi="仿宋" w:eastAsia="仿宋" w:cs="微软雅黑"/>
              </w:rPr>
            </w:pPr>
            <w:r>
              <w:rPr>
                <w:rFonts w:ascii="仿宋" w:hAnsi="仿宋" w:eastAsia="仿宋" w:cs="微软雅黑"/>
              </w:rPr>
              <w:t>一句话</w:t>
            </w:r>
          </w:p>
          <w:p w14:paraId="70190437">
            <w:pPr>
              <w:spacing w:line="240" w:lineRule="exact"/>
              <w:jc w:val="center"/>
              <w:rPr>
                <w:rFonts w:hint="default" w:ascii="仿宋" w:hAnsi="仿宋" w:eastAsia="仿宋" w:cs="微软雅黑"/>
              </w:rPr>
            </w:pPr>
            <w:r>
              <w:rPr>
                <w:rFonts w:ascii="仿宋" w:hAnsi="仿宋" w:eastAsia="仿宋" w:cs="微软雅黑"/>
              </w:rPr>
              <w:t>创新理念</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6E2F38E4">
            <w:pPr>
              <w:spacing w:line="300" w:lineRule="exact"/>
              <w:rPr>
                <w:rFonts w:hint="default" w:ascii="仿宋" w:hAnsi="仿宋" w:eastAsia="仿宋" w:cs="微软雅黑"/>
              </w:rPr>
            </w:pPr>
          </w:p>
        </w:tc>
      </w:tr>
      <w:tr w14:paraId="5BF527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86" w:hRule="atLeast"/>
        </w:trPr>
        <w:tc>
          <w:tcPr>
            <w:tcW w:w="13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14:paraId="19B61D8A">
            <w:pPr>
              <w:spacing w:line="240" w:lineRule="exact"/>
              <w:jc w:val="center"/>
              <w:rPr>
                <w:rFonts w:hint="default" w:ascii="仿宋" w:hAnsi="仿宋" w:eastAsia="仿宋" w:cs="微软雅黑"/>
              </w:rPr>
            </w:pPr>
            <w:r>
              <w:rPr>
                <w:rFonts w:ascii="仿宋" w:hAnsi="仿宋" w:eastAsia="仿宋" w:cs="微软雅黑"/>
              </w:rPr>
              <w:t>申报</w:t>
            </w:r>
          </w:p>
          <w:p w14:paraId="09B44375">
            <w:pPr>
              <w:spacing w:line="240" w:lineRule="exact"/>
              <w:jc w:val="center"/>
              <w:rPr>
                <w:rFonts w:hint="default" w:ascii="仿宋" w:hAnsi="仿宋" w:eastAsia="仿宋" w:cs="微软雅黑"/>
              </w:rPr>
            </w:pPr>
            <w:r>
              <w:rPr>
                <w:rFonts w:ascii="仿宋" w:hAnsi="仿宋" w:eastAsia="仿宋" w:cs="微软雅黑"/>
                <w:lang w:val="zh-TW" w:eastAsia="zh-TW"/>
              </w:rPr>
              <w:t>承诺</w:t>
            </w:r>
          </w:p>
        </w:tc>
        <w:tc>
          <w:tcPr>
            <w:tcW w:w="7858" w:type="dxa"/>
            <w:gridSpan w:val="3"/>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14:paraId="2BBBDFD2">
            <w:pPr>
              <w:spacing w:line="240" w:lineRule="exact"/>
              <w:ind w:firstLine="420"/>
              <w:rPr>
                <w:rFonts w:hint="default" w:ascii="仿宋" w:hAnsi="仿宋" w:eastAsia="仿宋" w:cs="微软雅黑"/>
              </w:rPr>
            </w:pPr>
          </w:p>
          <w:p w14:paraId="2404C030">
            <w:pPr>
              <w:spacing w:line="240" w:lineRule="exact"/>
              <w:ind w:firstLine="420"/>
              <w:rPr>
                <w:rFonts w:hint="default" w:ascii="仿宋" w:hAnsi="仿宋" w:eastAsia="仿宋" w:cs="微软雅黑"/>
                <w:lang w:val="zh-TW" w:eastAsia="zh-TW"/>
              </w:rPr>
            </w:pPr>
            <w:r>
              <w:rPr>
                <w:rFonts w:ascii="仿宋" w:hAnsi="仿宋" w:eastAsia="仿宋" w:cs="微软雅黑"/>
                <w:lang w:val="zh-TW" w:eastAsia="zh-TW"/>
              </w:rPr>
              <w:t>本</w:t>
            </w:r>
            <w:r>
              <w:rPr>
                <w:rFonts w:ascii="仿宋" w:hAnsi="仿宋" w:eastAsia="仿宋" w:cs="微软雅黑"/>
              </w:rPr>
              <w:t>单位</w:t>
            </w:r>
            <w:r>
              <w:rPr>
                <w:rFonts w:ascii="仿宋" w:hAnsi="仿宋" w:eastAsia="仿宋" w:cs="微软雅黑"/>
                <w:lang w:val="zh-TW" w:eastAsia="zh-TW"/>
              </w:rPr>
              <w:t>获得</w:t>
            </w:r>
            <w:r>
              <w:rPr>
                <w:rFonts w:ascii="仿宋" w:hAnsi="仿宋" w:eastAsia="仿宋" w:cs="微软雅黑"/>
              </w:rPr>
              <w:t>上榜</w:t>
            </w:r>
            <w:r>
              <w:rPr>
                <w:rFonts w:ascii="仿宋" w:hAnsi="仿宋" w:eastAsia="仿宋" w:cs="微软雅黑"/>
                <w:lang w:val="zh-TW" w:eastAsia="zh-TW"/>
              </w:rPr>
              <w:t>荣誉后，愿积极参与主办方</w:t>
            </w:r>
            <w:r>
              <w:rPr>
                <w:rFonts w:ascii="仿宋" w:hAnsi="仿宋" w:eastAsia="仿宋" w:cs="微软雅黑"/>
              </w:rPr>
              <w:t>相关</w:t>
            </w:r>
            <w:r>
              <w:rPr>
                <w:rFonts w:ascii="仿宋" w:hAnsi="仿宋" w:eastAsia="仿宋" w:cs="微软雅黑"/>
                <w:lang w:val="zh-TW" w:eastAsia="zh-TW"/>
              </w:rPr>
              <w:t>活动，为推动中国设计产业创新发展做出贡献。</w:t>
            </w:r>
          </w:p>
          <w:p w14:paraId="3D67CA71">
            <w:pPr>
              <w:spacing w:line="240" w:lineRule="exact"/>
              <w:rPr>
                <w:rFonts w:hint="default" w:ascii="仿宋" w:hAnsi="仿宋" w:eastAsia="仿宋" w:cs="微软雅黑"/>
              </w:rPr>
            </w:pPr>
          </w:p>
          <w:p w14:paraId="72D677AF">
            <w:pPr>
              <w:spacing w:before="156" w:after="156" w:line="240" w:lineRule="exact"/>
              <w:ind w:firstLine="420"/>
              <w:jc w:val="right"/>
              <w:rPr>
                <w:rFonts w:hint="default" w:ascii="仿宋" w:hAnsi="仿宋" w:eastAsia="仿宋" w:cs="微软雅黑"/>
              </w:rPr>
            </w:pPr>
            <w:r>
              <w:rPr>
                <w:rFonts w:ascii="仿宋" w:hAnsi="仿宋" w:eastAsia="仿宋" w:cs="微软雅黑"/>
                <w:lang w:val="zh-TW" w:eastAsia="zh-TW"/>
              </w:rPr>
              <w:t>申报</w:t>
            </w:r>
            <w:r>
              <w:rPr>
                <w:rFonts w:ascii="仿宋" w:hAnsi="仿宋" w:eastAsia="仿宋" w:cs="微软雅黑"/>
              </w:rPr>
              <w:t>单位盖章：_______________________</w:t>
            </w:r>
          </w:p>
          <w:p w14:paraId="560A6CE7">
            <w:pPr>
              <w:spacing w:line="240" w:lineRule="exact"/>
              <w:ind w:firstLine="420"/>
              <w:jc w:val="right"/>
              <w:rPr>
                <w:rFonts w:hint="default" w:ascii="仿宋" w:hAnsi="仿宋" w:eastAsia="仿宋" w:cs="微软雅黑"/>
              </w:rPr>
            </w:pPr>
            <w:r>
              <w:rPr>
                <w:rFonts w:ascii="仿宋" w:hAnsi="仿宋" w:eastAsia="仿宋" w:cs="微软雅黑"/>
                <w:lang w:val="zh-TW" w:eastAsia="zh-TW"/>
              </w:rPr>
              <w:t>年    月   日</w:t>
            </w:r>
          </w:p>
        </w:tc>
      </w:tr>
    </w:tbl>
    <w:p w14:paraId="6B08B7D7">
      <w:pPr>
        <w:pStyle w:val="12"/>
        <w:spacing w:line="300" w:lineRule="exact"/>
        <w:ind w:firstLine="0"/>
        <w:jc w:val="left"/>
        <w:rPr>
          <w:rFonts w:ascii="仿宋" w:hAnsi="仿宋" w:eastAsia="PMingLiU" w:cs="微软雅黑"/>
          <w:lang w:val="zh-TW" w:eastAsia="zh-TW"/>
        </w:rPr>
      </w:pPr>
    </w:p>
    <w:p w14:paraId="6194FBA2">
      <w:pPr>
        <w:pStyle w:val="12"/>
        <w:numPr>
          <w:ilvl w:val="0"/>
          <w:numId w:val="1"/>
        </w:numPr>
        <w:spacing w:line="300" w:lineRule="exact"/>
        <w:ind w:left="317" w:hanging="317"/>
        <w:jc w:val="left"/>
        <w:rPr>
          <w:rFonts w:hint="default" w:ascii="仿宋" w:hAnsi="仿宋" w:eastAsia="PMingLiU" w:cs="微软雅黑"/>
          <w:lang w:val="zh-TW" w:eastAsia="zh-TW"/>
        </w:rPr>
      </w:pPr>
      <w:r>
        <w:rPr>
          <w:rFonts w:ascii="仿宋" w:hAnsi="仿宋" w:eastAsia="仿宋" w:cs="微软雅黑"/>
          <w:lang w:val="zh-CN" w:eastAsia="zh-TW"/>
        </w:rPr>
        <w:t>填写完成后</w:t>
      </w:r>
      <w:r>
        <w:rPr>
          <w:rFonts w:ascii="仿宋" w:hAnsi="仿宋" w:eastAsia="仿宋" w:cs="微软雅黑"/>
          <w:lang w:eastAsia="zh-TW"/>
        </w:rPr>
        <w:t>，</w:t>
      </w:r>
      <w:r>
        <w:rPr>
          <w:rFonts w:hint="eastAsia" w:ascii="仿宋" w:hAnsi="仿宋" w:eastAsia="仿宋" w:cs="微软雅黑"/>
          <w:lang w:val="en-US" w:eastAsia="zh-CN"/>
        </w:rPr>
        <w:t>第一页表格</w:t>
      </w:r>
      <w:r>
        <w:rPr>
          <w:rFonts w:ascii="仿宋" w:hAnsi="仿宋" w:eastAsia="仿宋" w:cs="微软雅黑"/>
          <w:lang w:val="zh-CN"/>
        </w:rPr>
        <w:t>打印纸质文件并盖章后</w:t>
      </w:r>
      <w:r>
        <w:rPr>
          <w:rFonts w:hint="eastAsia" w:ascii="仿宋" w:hAnsi="仿宋" w:eastAsia="仿宋" w:cs="微软雅黑"/>
          <w:lang w:val="en-US" w:eastAsia="zh-CN"/>
        </w:rPr>
        <w:t>拍照或扫描图片</w:t>
      </w:r>
      <w:r>
        <w:rPr>
          <w:rFonts w:ascii="仿宋" w:hAnsi="仿宋" w:eastAsia="仿宋" w:cs="微软雅黑"/>
        </w:rPr>
        <w:t>，</w:t>
      </w:r>
      <w:r>
        <w:rPr>
          <w:rFonts w:ascii="仿宋" w:hAnsi="仿宋" w:eastAsia="仿宋" w:cs="微软雅黑"/>
          <w:lang w:val="zh-CN"/>
        </w:rPr>
        <w:t>并</w:t>
      </w:r>
      <w:r>
        <w:rPr>
          <w:rFonts w:hint="eastAsia" w:ascii="仿宋" w:hAnsi="仿宋" w:eastAsia="仿宋" w:cs="微软雅黑"/>
          <w:lang w:val="en-US" w:eastAsia="zh-CN"/>
        </w:rPr>
        <w:t>和作品资料一起</w:t>
      </w:r>
      <w:r>
        <w:rPr>
          <w:rFonts w:ascii="仿宋" w:hAnsi="仿宋" w:eastAsia="仿宋" w:cs="微软雅黑"/>
          <w:lang w:val="zh-CN"/>
        </w:rPr>
        <w:t>发电子邮件</w:t>
      </w:r>
      <w:r>
        <w:rPr>
          <w:rFonts w:ascii="仿宋" w:hAnsi="仿宋" w:eastAsia="仿宋" w:cs="微软雅黑"/>
          <w:lang w:eastAsia="zh-TW"/>
        </w:rPr>
        <w:t>至新设榜组委会邮箱：</w:t>
      </w:r>
      <w:r>
        <w:rPr>
          <w:rFonts w:hint="default" w:ascii="仿宋" w:hAnsi="仿宋" w:eastAsia="仿宋" w:cs="Arial"/>
          <w:b/>
          <w:bCs/>
          <w:u w:val="single"/>
          <w:lang w:eastAsia="zh-TW"/>
        </w:rPr>
        <w:t>xinsheid@foxmail</w:t>
      </w:r>
      <w:r>
        <w:rPr>
          <w:rFonts w:hint="default" w:ascii="仿宋" w:hAnsi="仿宋" w:eastAsia="仿宋" w:cs="Arial"/>
          <w:b/>
          <w:bCs/>
          <w:u w:val="single"/>
          <w:lang w:val="zh-TW" w:eastAsia="zh-TW"/>
        </w:rPr>
        <w:t>.</w:t>
      </w:r>
      <w:r>
        <w:rPr>
          <w:rFonts w:hint="default" w:ascii="仿宋" w:hAnsi="仿宋" w:eastAsia="仿宋" w:cs="Arial"/>
          <w:b/>
          <w:bCs/>
          <w:u w:val="single"/>
          <w:lang w:eastAsia="zh-TW"/>
        </w:rPr>
        <w:t>com</w:t>
      </w:r>
      <w:r>
        <w:rPr>
          <w:rFonts w:ascii="仿宋" w:hAnsi="仿宋" w:eastAsia="仿宋" w:cs="微软雅黑"/>
          <w:lang w:val="zh-TW" w:eastAsia="zh-TW"/>
        </w:rPr>
        <w:t>。</w:t>
      </w:r>
    </w:p>
    <w:p w14:paraId="54568F48">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仿宋"/>
        </w:rPr>
        <w:t>申报参评免费，获得“新设榜”上榜荣誉后，需缴纳媒体宣传推广等成本费用，总计：￥</w:t>
      </w:r>
      <w:r>
        <w:rPr>
          <w:rFonts w:hint="default" w:ascii="仿宋" w:hAnsi="仿宋" w:eastAsia="仿宋" w:cs="仿宋"/>
        </w:rPr>
        <w:t>30</w:t>
      </w:r>
      <w:r>
        <w:rPr>
          <w:rFonts w:ascii="仿宋" w:hAnsi="仿宋" w:eastAsia="仿宋" w:cs="仿宋"/>
        </w:rPr>
        <w:t>00元。</w:t>
      </w:r>
    </w:p>
    <w:p w14:paraId="334B912B">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微软雅黑"/>
        </w:rPr>
        <w:t>入榜“创新设计机构”收录</w:t>
      </w:r>
      <w:r>
        <w:rPr>
          <w:rFonts w:ascii="仿宋" w:hAnsi="仿宋" w:eastAsia="仿宋" w:cs="仿宋"/>
        </w:rPr>
        <w:t>《新设榜创新年鉴》</w:t>
      </w:r>
      <w:r>
        <w:rPr>
          <w:rFonts w:hint="eastAsia" w:ascii="仿宋" w:hAnsi="仿宋" w:eastAsia="仿宋" w:cs="仿宋"/>
          <w:lang w:val="en-US" w:eastAsia="zh-CN"/>
        </w:rPr>
        <w:t>图</w:t>
      </w:r>
      <w:r>
        <w:rPr>
          <w:rFonts w:ascii="仿宋" w:hAnsi="仿宋" w:eastAsia="仿宋" w:cs="仿宋"/>
        </w:rPr>
        <w:t>书</w:t>
      </w:r>
      <w:r>
        <w:rPr>
          <w:rFonts w:hint="eastAsia" w:ascii="仿宋" w:hAnsi="仿宋" w:eastAsia="仿宋" w:cs="仿宋"/>
          <w:lang w:val="en-US" w:eastAsia="zh-CN"/>
        </w:rPr>
        <w:t>和</w:t>
      </w:r>
      <w:r>
        <w:rPr>
          <w:rFonts w:ascii="仿宋" w:hAnsi="仿宋" w:eastAsia="仿宋" w:cs="微软雅黑"/>
        </w:rPr>
        <w:t>新设</w:t>
      </w:r>
      <w:r>
        <w:rPr>
          <w:rFonts w:hint="eastAsia" w:ascii="仿宋" w:hAnsi="仿宋" w:eastAsia="仿宋" w:cs="微软雅黑"/>
          <w:lang w:val="en-US" w:eastAsia="zh-CN"/>
        </w:rPr>
        <w:t>榜</w:t>
      </w:r>
      <w:r>
        <w:rPr>
          <w:rFonts w:ascii="仿宋" w:hAnsi="仿宋" w:eastAsia="仿宋" w:cs="微软雅黑"/>
        </w:rPr>
        <w:t>官网www.xinsheid.com展示宣传</w:t>
      </w:r>
      <w:r>
        <w:rPr>
          <w:rFonts w:hint="eastAsia" w:ascii="仿宋" w:hAnsi="仿宋" w:eastAsia="仿宋" w:cs="微软雅黑"/>
          <w:lang w:eastAsia="zh-CN"/>
        </w:rPr>
        <w:t>。</w:t>
      </w:r>
    </w:p>
    <w:p w14:paraId="572FE2D1">
      <w:pPr>
        <w:pStyle w:val="12"/>
        <w:numPr>
          <w:ilvl w:val="0"/>
          <w:numId w:val="1"/>
        </w:numPr>
        <w:spacing w:line="300" w:lineRule="exact"/>
        <w:ind w:left="317" w:hanging="317"/>
        <w:jc w:val="left"/>
        <w:rPr>
          <w:rFonts w:hint="default" w:ascii="仿宋" w:hAnsi="仿宋" w:eastAsia="仿宋" w:cs="微软雅黑"/>
          <w:lang w:val="zh-CN"/>
        </w:rPr>
      </w:pPr>
      <w:r>
        <w:rPr>
          <w:rFonts w:ascii="仿宋" w:hAnsi="仿宋" w:eastAsia="仿宋" w:cs="微软雅黑"/>
        </w:rPr>
        <w:t>入榜“创新设计机构”的</w:t>
      </w:r>
      <w:r>
        <w:rPr>
          <w:rFonts w:hint="eastAsia" w:ascii="仿宋" w:hAnsi="仿宋" w:eastAsia="仿宋" w:cs="微软雅黑"/>
          <w:lang w:val="en-US" w:eastAsia="zh-CN"/>
        </w:rPr>
        <w:t>主创</w:t>
      </w:r>
      <w:r>
        <w:rPr>
          <w:rFonts w:ascii="仿宋" w:hAnsi="仿宋" w:eastAsia="仿宋" w:cs="微软雅黑"/>
        </w:rPr>
        <w:t>优选“新设</w:t>
      </w:r>
      <w:r>
        <w:rPr>
          <w:rFonts w:hint="eastAsia" w:ascii="仿宋" w:hAnsi="仿宋" w:eastAsia="仿宋" w:cs="微软雅黑"/>
          <w:lang w:val="en-US" w:eastAsia="zh-CN"/>
        </w:rPr>
        <w:t>榜</w:t>
      </w:r>
      <w:r>
        <w:rPr>
          <w:rFonts w:ascii="仿宋" w:hAnsi="仿宋" w:eastAsia="仿宋" w:cs="微软雅黑"/>
        </w:rPr>
        <w:t>”视频</w:t>
      </w:r>
      <w:r>
        <w:rPr>
          <w:rFonts w:hint="eastAsia" w:ascii="仿宋" w:hAnsi="仿宋" w:eastAsia="仿宋" w:cs="微软雅黑"/>
          <w:lang w:val="en-US" w:eastAsia="zh-CN"/>
        </w:rPr>
        <w:t>号</w:t>
      </w:r>
      <w:r>
        <w:rPr>
          <w:rFonts w:ascii="仿宋" w:hAnsi="仿宋" w:eastAsia="仿宋" w:cs="微软雅黑"/>
        </w:rPr>
        <w:t>专访</w:t>
      </w:r>
      <w:r>
        <w:rPr>
          <w:rFonts w:hint="eastAsia" w:ascii="仿宋" w:hAnsi="仿宋" w:eastAsia="仿宋" w:cs="微软雅黑"/>
          <w:lang w:val="en-US" w:eastAsia="zh-CN"/>
        </w:rPr>
        <w:t>及</w:t>
      </w:r>
      <w:r>
        <w:rPr>
          <w:rFonts w:hint="default" w:ascii="仿宋" w:hAnsi="仿宋" w:eastAsia="仿宋" w:cs="微软雅黑"/>
          <w:color w:val="000000"/>
          <w:kern w:val="2"/>
          <w:sz w:val="21"/>
          <w:szCs w:val="21"/>
          <w:u w:color="000000"/>
          <w:lang w:val="en-US" w:eastAsia="zh-CN" w:bidi="ar-SA"/>
        </w:rPr>
        <w:t>新设榜官网、官微</w:t>
      </w:r>
      <w:r>
        <w:rPr>
          <w:rFonts w:hint="eastAsia" w:ascii="仿宋" w:hAnsi="仿宋" w:eastAsia="仿宋" w:cs="微软雅黑"/>
          <w:color w:val="000000"/>
          <w:kern w:val="2"/>
          <w:sz w:val="21"/>
          <w:szCs w:val="21"/>
          <w:u w:color="000000"/>
          <w:lang w:val="en-US" w:eastAsia="zh-CN" w:bidi="ar-SA"/>
        </w:rPr>
        <w:t>与</w:t>
      </w:r>
      <w:r>
        <w:rPr>
          <w:rFonts w:hint="default" w:ascii="仿宋" w:hAnsi="仿宋" w:eastAsia="仿宋" w:cs="微软雅黑"/>
          <w:color w:val="000000"/>
          <w:kern w:val="2"/>
          <w:sz w:val="21"/>
          <w:szCs w:val="21"/>
          <w:u w:color="000000"/>
          <w:lang w:val="en-US" w:eastAsia="zh-CN" w:bidi="ar-SA"/>
        </w:rPr>
        <w:t>合作媒体推广报道</w:t>
      </w:r>
      <w:r>
        <w:rPr>
          <w:rFonts w:ascii="仿宋" w:hAnsi="仿宋" w:eastAsia="仿宋" w:cs="微软雅黑"/>
        </w:rPr>
        <w:t>。</w:t>
      </w:r>
    </w:p>
    <w:p w14:paraId="50ED749A">
      <w:pPr>
        <w:pStyle w:val="12"/>
        <w:numPr>
          <w:ilvl w:val="0"/>
          <w:numId w:val="1"/>
        </w:numPr>
        <w:spacing w:line="300" w:lineRule="exact"/>
        <w:ind w:left="317" w:hanging="317"/>
        <w:jc w:val="left"/>
        <w:rPr>
          <w:rFonts w:hint="default" w:ascii="仿宋" w:hAnsi="仿宋" w:eastAsia="仿宋" w:cs="微软雅黑"/>
        </w:rPr>
      </w:pPr>
      <w:r>
        <w:rPr>
          <w:rFonts w:ascii="仿宋" w:hAnsi="仿宋" w:eastAsia="仿宋" w:cs="微软雅黑"/>
        </w:rPr>
        <w:t>入榜的设计负责人</w:t>
      </w:r>
      <w:r>
        <w:rPr>
          <w:rFonts w:hint="eastAsia" w:ascii="仿宋" w:hAnsi="仿宋" w:eastAsia="仿宋" w:cs="微软雅黑"/>
          <w:lang w:val="en-US" w:eastAsia="zh-CN"/>
        </w:rPr>
        <w:t>有机会获邀2025新设榜创新盛典和2025WDCC世界设计之都大会演讲、对话嘉宾。</w:t>
      </w:r>
    </w:p>
    <w:p w14:paraId="1F4B0E2D">
      <w:pPr>
        <w:pStyle w:val="12"/>
        <w:numPr>
          <w:ilvl w:val="0"/>
          <w:numId w:val="1"/>
        </w:numPr>
        <w:ind w:left="317" w:hanging="317"/>
        <w:jc w:val="left"/>
        <w:rPr>
          <w:rFonts w:hint="default" w:ascii="仿宋" w:hAnsi="仿宋" w:eastAsia="仿宋" w:cs="微软雅黑"/>
        </w:rPr>
      </w:pPr>
      <w:r>
        <w:rPr>
          <w:rFonts w:ascii="仿宋" w:hAnsi="仿宋" w:eastAsia="仿宋" w:cs="微软雅黑"/>
        </w:rPr>
        <w:t>入榜“创新设计</w:t>
      </w:r>
      <w:r>
        <w:rPr>
          <w:rFonts w:hint="eastAsia" w:ascii="仿宋" w:hAnsi="仿宋" w:eastAsia="仿宋" w:cs="微软雅黑"/>
          <w:lang w:val="en-US" w:eastAsia="zh-CN"/>
        </w:rPr>
        <w:t>机构</w:t>
      </w:r>
      <w:r>
        <w:rPr>
          <w:rFonts w:ascii="仿宋" w:hAnsi="仿宋" w:eastAsia="仿宋" w:cs="微软雅黑"/>
        </w:rPr>
        <w:t>”</w:t>
      </w:r>
      <w:r>
        <w:rPr>
          <w:rFonts w:hint="eastAsia" w:ascii="仿宋" w:hAnsi="仿宋" w:eastAsia="仿宋" w:cs="微软雅黑"/>
          <w:lang w:val="en-US" w:eastAsia="zh-CN"/>
        </w:rPr>
        <w:t>设计师</w:t>
      </w:r>
      <w:r>
        <w:rPr>
          <w:rFonts w:hint="eastAsia" w:ascii="仿宋" w:hAnsi="仿宋" w:eastAsia="仿宋" w:cs="微软雅黑"/>
          <w:color w:val="000000"/>
          <w:kern w:val="2"/>
          <w:sz w:val="21"/>
          <w:szCs w:val="21"/>
          <w:u w:color="000000"/>
          <w:lang w:val="en-US" w:eastAsia="zh-CN" w:bidi="ar-SA"/>
        </w:rPr>
        <w:t>优先</w:t>
      </w:r>
      <w:r>
        <w:rPr>
          <w:rFonts w:hint="default" w:ascii="仿宋" w:hAnsi="仿宋" w:eastAsia="仿宋" w:cs="微软雅黑"/>
          <w:color w:val="000000"/>
          <w:kern w:val="2"/>
          <w:sz w:val="21"/>
          <w:szCs w:val="21"/>
          <w:u w:color="000000"/>
          <w:lang w:val="en-US" w:eastAsia="zh-CN" w:bidi="ar-SA"/>
        </w:rPr>
        <w:t>受邀新设榜举办的各类设计论坛、沙龙等演讲嘉宾、对话嘉宾，将受邀参与“设计在行走”游学</w:t>
      </w:r>
      <w:r>
        <w:rPr>
          <w:rFonts w:hint="eastAsia" w:ascii="仿宋" w:hAnsi="仿宋" w:eastAsia="仿宋" w:cs="微软雅黑"/>
          <w:color w:val="000000"/>
          <w:kern w:val="2"/>
          <w:sz w:val="21"/>
          <w:szCs w:val="21"/>
          <w:u w:color="000000"/>
          <w:lang w:val="en-US" w:eastAsia="zh-CN" w:bidi="ar-SA"/>
        </w:rPr>
        <w:t>。</w:t>
      </w:r>
    </w:p>
    <w:p w14:paraId="1B09502F">
      <w:pPr>
        <w:pStyle w:val="12"/>
        <w:numPr>
          <w:ilvl w:val="0"/>
          <w:numId w:val="1"/>
        </w:numPr>
        <w:spacing w:line="300" w:lineRule="exact"/>
        <w:ind w:left="317" w:hanging="317"/>
        <w:jc w:val="left"/>
        <w:rPr>
          <w:rFonts w:hint="default" w:ascii="仿宋" w:hAnsi="仿宋" w:eastAsia="仿宋" w:cs="微软雅黑"/>
        </w:rPr>
      </w:pPr>
      <w:r>
        <w:rPr>
          <w:rFonts w:ascii="仿宋" w:hAnsi="仿宋" w:eastAsia="仿宋" w:cs="微软雅黑"/>
        </w:rPr>
        <w:t>所发设计作品资料等，</w:t>
      </w:r>
      <w:r>
        <w:rPr>
          <w:rFonts w:hint="eastAsia" w:ascii="仿宋" w:hAnsi="仿宋" w:eastAsia="仿宋" w:cs="微软雅黑"/>
          <w:lang w:val="en-US" w:eastAsia="zh-CN"/>
        </w:rPr>
        <w:t>确定为设计师本人作品</w:t>
      </w:r>
      <w:r>
        <w:rPr>
          <w:rFonts w:ascii="仿宋" w:hAnsi="仿宋" w:eastAsia="仿宋" w:cs="微软雅黑"/>
        </w:rPr>
        <w:t>，</w:t>
      </w:r>
      <w:r>
        <w:rPr>
          <w:rFonts w:hint="eastAsia" w:ascii="仿宋" w:hAnsi="仿宋" w:eastAsia="仿宋" w:cs="微软雅黑"/>
          <w:lang w:val="en-US" w:eastAsia="zh-CN"/>
        </w:rPr>
        <w:t>不存在版权纠纷，</w:t>
      </w:r>
      <w:r>
        <w:rPr>
          <w:rFonts w:ascii="仿宋" w:hAnsi="仿宋" w:eastAsia="仿宋" w:cs="微软雅黑"/>
        </w:rPr>
        <w:t>主办方可用于对外宣传推广使用。</w:t>
      </w:r>
    </w:p>
    <w:p w14:paraId="2378BD9D">
      <w:pPr>
        <w:pStyle w:val="12"/>
        <w:spacing w:line="300" w:lineRule="exact"/>
        <w:ind w:left="-6" w:firstLine="0"/>
        <w:jc w:val="left"/>
        <w:rPr>
          <w:rFonts w:hint="default" w:ascii="仿宋" w:hAnsi="仿宋" w:eastAsia="仿宋" w:cs="微软雅黑"/>
          <w:lang w:val="zh-TW" w:eastAsia="zh-TW"/>
        </w:rPr>
      </w:pPr>
      <w:r>
        <w:rPr>
          <w:rFonts w:hint="eastAsia" w:ascii="仿宋" w:hAnsi="仿宋" w:eastAsia="仿宋" w:cs="微软雅黑"/>
          <w:lang w:val="en-US" w:eastAsia="zh-CN"/>
        </w:rPr>
        <w:t>8</w:t>
      </w:r>
      <w:r>
        <w:rPr>
          <w:rFonts w:ascii="仿宋" w:hAnsi="仿宋" w:eastAsia="仿宋" w:cs="微软雅黑"/>
        </w:rPr>
        <w:t>、</w:t>
      </w:r>
      <w:r>
        <w:rPr>
          <w:rFonts w:ascii="仿宋" w:hAnsi="仿宋" w:eastAsia="仿宋" w:cs="微软雅黑"/>
          <w:b/>
          <w:bCs/>
          <w:lang w:val="zh-TW" w:eastAsia="zh-TW"/>
        </w:rPr>
        <w:t>截止时间</w:t>
      </w:r>
      <w:r>
        <w:rPr>
          <w:rFonts w:ascii="仿宋" w:hAnsi="仿宋" w:eastAsia="仿宋" w:cs="微软雅黑"/>
          <w:lang w:val="zh-TW" w:eastAsia="zh-TW"/>
        </w:rPr>
        <w:t>：</w:t>
      </w:r>
      <w:r>
        <w:rPr>
          <w:rFonts w:ascii="仿宋" w:hAnsi="仿宋" w:eastAsia="仿宋" w:cs="微软雅黑"/>
          <w:b/>
          <w:bCs/>
        </w:rPr>
        <w:t>202</w:t>
      </w:r>
      <w:r>
        <w:rPr>
          <w:rFonts w:hint="eastAsia" w:ascii="仿宋" w:hAnsi="仿宋" w:eastAsia="仿宋" w:cs="微软雅黑"/>
          <w:b/>
          <w:bCs/>
          <w:lang w:val="en-US" w:eastAsia="zh-CN"/>
        </w:rPr>
        <w:t>5</w:t>
      </w:r>
      <w:r>
        <w:rPr>
          <w:rFonts w:ascii="仿宋" w:hAnsi="仿宋" w:eastAsia="仿宋" w:cs="微软雅黑"/>
          <w:b/>
          <w:bCs/>
          <w:lang w:val="zh-TW" w:eastAsia="zh-TW"/>
        </w:rPr>
        <w:t>年</w:t>
      </w:r>
      <w:r>
        <w:rPr>
          <w:rFonts w:hint="eastAsia" w:ascii="仿宋" w:hAnsi="仿宋" w:eastAsia="仿宋" w:cs="微软雅黑"/>
          <w:b/>
          <w:bCs/>
          <w:lang w:val="en-US" w:eastAsia="zh-CN"/>
        </w:rPr>
        <w:t>10</w:t>
      </w:r>
      <w:r>
        <w:rPr>
          <w:rFonts w:ascii="仿宋" w:hAnsi="仿宋" w:eastAsia="仿宋" w:cs="微软雅黑"/>
          <w:b/>
          <w:bCs/>
          <w:lang w:val="zh-TW" w:eastAsia="zh-TW"/>
        </w:rPr>
        <w:t>月</w:t>
      </w:r>
      <w:r>
        <w:rPr>
          <w:rFonts w:hint="default" w:ascii="仿宋" w:hAnsi="仿宋" w:eastAsia="仿宋" w:cs="微软雅黑"/>
          <w:b/>
          <w:bCs/>
        </w:rPr>
        <w:t>3</w:t>
      </w:r>
      <w:r>
        <w:rPr>
          <w:rFonts w:hint="eastAsia" w:ascii="仿宋" w:hAnsi="仿宋" w:eastAsia="仿宋" w:cs="微软雅黑"/>
          <w:b/>
          <w:bCs/>
          <w:lang w:val="en-US" w:eastAsia="zh-CN"/>
        </w:rPr>
        <w:t>1</w:t>
      </w:r>
      <w:r>
        <w:rPr>
          <w:rFonts w:ascii="仿宋" w:hAnsi="仿宋" w:eastAsia="仿宋" w:cs="微软雅黑"/>
          <w:b/>
          <w:bCs/>
          <w:lang w:val="zh-TW" w:eastAsia="zh-TW"/>
        </w:rPr>
        <w:t>日</w:t>
      </w:r>
    </w:p>
    <w:p w14:paraId="5B698AE5">
      <w:pPr>
        <w:pStyle w:val="12"/>
        <w:spacing w:line="300" w:lineRule="exact"/>
        <w:ind w:left="-6" w:firstLine="0"/>
        <w:jc w:val="left"/>
        <w:rPr>
          <w:rFonts w:hint="default" w:ascii="仿宋" w:hAnsi="仿宋" w:eastAsia="仿宋" w:cs="Arial"/>
          <w:u w:val="single"/>
        </w:rPr>
      </w:pPr>
      <w:r>
        <w:rPr>
          <w:rFonts w:hint="eastAsia" w:ascii="仿宋" w:hAnsi="仿宋" w:eastAsia="仿宋" w:cs="微软雅黑"/>
          <w:lang w:val="en-US" w:eastAsia="zh-CN"/>
        </w:rPr>
        <w:t>9</w:t>
      </w:r>
      <w:r>
        <w:rPr>
          <w:rFonts w:ascii="仿宋" w:hAnsi="仿宋" w:eastAsia="仿宋" w:cs="微软雅黑"/>
        </w:rPr>
        <w:t>、联系方式</w:t>
      </w:r>
      <w:r>
        <w:rPr>
          <w:rFonts w:ascii="仿宋" w:hAnsi="仿宋" w:eastAsia="仿宋" w:cs="微软雅黑"/>
          <w:lang w:val="zh-CN"/>
        </w:rPr>
        <w:t>：</w:t>
      </w:r>
      <w:r>
        <w:rPr>
          <w:rFonts w:ascii="仿宋" w:hAnsi="仿宋" w:eastAsia="仿宋" w:cs="微软雅黑"/>
        </w:rPr>
        <w:t>网  址</w:t>
      </w:r>
      <w:r>
        <w:rPr>
          <w:rFonts w:ascii="仿宋" w:hAnsi="仿宋" w:eastAsia="仿宋" w:cs="微软雅黑"/>
          <w:lang w:val="zh-TW"/>
        </w:rPr>
        <w:t>：</w:t>
      </w:r>
      <w:r>
        <w:rPr>
          <w:rFonts w:hint="default" w:ascii="仿宋" w:hAnsi="仿宋" w:eastAsia="仿宋" w:cs="Arial"/>
          <w:u w:val="single"/>
        </w:rPr>
        <w:t>www.xinsheid.com</w:t>
      </w:r>
      <w:r>
        <w:rPr>
          <w:rFonts w:ascii="仿宋" w:hAnsi="仿宋" w:eastAsia="仿宋" w:cs="微软雅黑"/>
        </w:rPr>
        <w:t xml:space="preserve">         </w:t>
      </w:r>
      <w:r>
        <w:rPr>
          <w:rFonts w:ascii="仿宋" w:hAnsi="仿宋" w:eastAsia="仿宋" w:cs="微软雅黑"/>
          <w:lang w:val="zh-TW" w:eastAsia="zh-TW"/>
        </w:rPr>
        <w:t>邮箱</w:t>
      </w:r>
      <w:r>
        <w:rPr>
          <w:rFonts w:ascii="仿宋" w:hAnsi="仿宋" w:eastAsia="仿宋" w:cs="微软雅黑"/>
          <w:lang w:val="zh-CN"/>
        </w:rPr>
        <w:t>：</w:t>
      </w:r>
      <w:r>
        <w:rPr>
          <w:rFonts w:hint="default" w:ascii="仿宋" w:hAnsi="仿宋" w:eastAsia="仿宋" w:cs="Arial"/>
          <w:u w:val="single"/>
        </w:rPr>
        <w:fldChar w:fldCharType="begin"/>
      </w:r>
      <w:r>
        <w:rPr>
          <w:rFonts w:hint="default" w:ascii="仿宋" w:hAnsi="仿宋" w:eastAsia="仿宋" w:cs="Arial"/>
          <w:u w:val="single"/>
        </w:rPr>
        <w:instrText xml:space="preserve"> HYPERLINK "mailto:xinsheid@foxmail.com" </w:instrText>
      </w:r>
      <w:r>
        <w:rPr>
          <w:rFonts w:hint="default" w:ascii="仿宋" w:hAnsi="仿宋" w:eastAsia="仿宋" w:cs="Arial"/>
          <w:u w:val="single"/>
        </w:rPr>
        <w:fldChar w:fldCharType="separate"/>
      </w:r>
      <w:r>
        <w:rPr>
          <w:rStyle w:val="9"/>
          <w:rFonts w:hint="default" w:ascii="仿宋" w:hAnsi="仿宋" w:eastAsia="仿宋" w:cs="Arial"/>
        </w:rPr>
        <w:t>xinsheid@foxmail</w:t>
      </w:r>
      <w:r>
        <w:rPr>
          <w:rStyle w:val="9"/>
          <w:rFonts w:hint="default" w:ascii="仿宋" w:hAnsi="仿宋" w:eastAsia="仿宋" w:cs="Arial"/>
          <w:lang w:val="zh-TW" w:eastAsia="zh-TW"/>
        </w:rPr>
        <w:t>.</w:t>
      </w:r>
      <w:r>
        <w:rPr>
          <w:rStyle w:val="9"/>
          <w:rFonts w:hint="default" w:ascii="仿宋" w:hAnsi="仿宋" w:eastAsia="仿宋" w:cs="Arial"/>
          <w:lang w:val="zh-CN"/>
        </w:rPr>
        <w:t>com</w:t>
      </w:r>
      <w:r>
        <w:rPr>
          <w:rFonts w:hint="default" w:ascii="仿宋" w:hAnsi="仿宋" w:eastAsia="仿宋" w:cs="Arial"/>
          <w:u w:val="single"/>
        </w:rPr>
        <w:fldChar w:fldCharType="end"/>
      </w:r>
    </w:p>
    <w:p w14:paraId="618D0F76">
      <w:pPr>
        <w:pStyle w:val="12"/>
        <w:spacing w:line="300" w:lineRule="exact"/>
        <w:ind w:left="-6" w:firstLine="1470" w:firstLineChars="700"/>
        <w:jc w:val="left"/>
        <w:rPr>
          <w:rFonts w:hint="default" w:ascii="仿宋" w:hAnsi="仿宋" w:eastAsia="仿宋" w:cs="微软雅黑"/>
          <w:lang w:val="zh-CN"/>
        </w:rPr>
      </w:pPr>
      <w:r>
        <w:rPr>
          <w:rFonts w:ascii="仿宋" w:hAnsi="仿宋" w:eastAsia="仿宋" w:cs="微软雅黑"/>
          <w:lang w:val="zh-CN"/>
        </w:rPr>
        <w:t>联系人：杜</w:t>
      </w:r>
      <w:r>
        <w:rPr>
          <w:rFonts w:hint="eastAsia" w:ascii="仿宋" w:hAnsi="仿宋" w:eastAsia="仿宋" w:cs="微软雅黑"/>
          <w:lang w:val="en-US" w:eastAsia="zh-CN"/>
        </w:rPr>
        <w:t>老师</w:t>
      </w:r>
      <w:r>
        <w:rPr>
          <w:rFonts w:ascii="仿宋" w:hAnsi="仿宋" w:eastAsia="仿宋" w:cs="微软雅黑"/>
        </w:rPr>
        <w:t xml:space="preserve"> </w:t>
      </w:r>
      <w:r>
        <w:rPr>
          <w:rFonts w:ascii="仿宋" w:hAnsi="仿宋" w:eastAsia="仿宋" w:cs="微软雅黑"/>
          <w:lang w:val="zh-CN"/>
        </w:rPr>
        <w:t>13764316193</w:t>
      </w:r>
      <w:r>
        <w:rPr>
          <w:rFonts w:hint="eastAsia" w:ascii="仿宋" w:hAnsi="仿宋" w:eastAsia="仿宋" w:cs="微软雅黑"/>
          <w:lang w:val="en-US" w:eastAsia="zh-CN"/>
        </w:rPr>
        <w:t xml:space="preserve">      微信</w:t>
      </w:r>
      <w:r>
        <w:rPr>
          <w:rFonts w:ascii="仿宋" w:hAnsi="仿宋" w:eastAsia="仿宋" w:cs="微软雅黑"/>
        </w:rPr>
        <w:t xml:space="preserve"> </w:t>
      </w:r>
      <w:r>
        <w:rPr>
          <w:rFonts w:hint="eastAsia" w:ascii="仿宋" w:hAnsi="仿宋" w:eastAsia="仿宋" w:cs="微软雅黑"/>
          <w:lang w:val="en-US" w:eastAsia="zh-CN"/>
        </w:rPr>
        <w:t>harry686607</w:t>
      </w:r>
    </w:p>
    <w:p w14:paraId="09259A51">
      <w:pPr>
        <w:pStyle w:val="12"/>
        <w:spacing w:line="300" w:lineRule="exact"/>
        <w:ind w:left="357" w:firstLine="0"/>
        <w:jc w:val="left"/>
        <w:rPr>
          <w:rFonts w:hint="default" w:ascii="仿宋" w:hAnsi="仿宋" w:eastAsia="仿宋" w:cs="微软雅黑"/>
          <w:b/>
          <w:bCs/>
          <w:sz w:val="24"/>
          <w:szCs w:val="24"/>
          <w:lang w:val="zh-CN"/>
        </w:rPr>
      </w:pPr>
    </w:p>
    <w:p w14:paraId="0AA3906B">
      <w:pPr>
        <w:pStyle w:val="12"/>
        <w:spacing w:line="360" w:lineRule="exact"/>
        <w:ind w:firstLine="0"/>
        <w:jc w:val="center"/>
        <w:rPr>
          <w:rFonts w:hint="default" w:ascii="仿宋" w:hAnsi="仿宋" w:eastAsia="仿宋" w:cs="微软雅黑"/>
          <w:b/>
          <w:bCs/>
          <w:sz w:val="24"/>
          <w:szCs w:val="24"/>
        </w:rPr>
      </w:pPr>
      <w:r>
        <w:rPr>
          <w:rFonts w:ascii="仿宋" w:hAnsi="仿宋" w:eastAsia="仿宋" w:cs="微软雅黑"/>
          <w:b/>
          <w:bCs/>
          <w:sz w:val="24"/>
          <w:szCs w:val="24"/>
          <w:lang w:val="zh-CN"/>
        </w:rPr>
        <w:t xml:space="preserve">第二部分 </w:t>
      </w:r>
      <w:r>
        <w:rPr>
          <w:rFonts w:ascii="仿宋" w:hAnsi="仿宋" w:eastAsia="仿宋" w:cs="微软雅黑"/>
          <w:b/>
          <w:bCs/>
          <w:sz w:val="24"/>
          <w:szCs w:val="24"/>
        </w:rPr>
        <w:t>公司简介、企业历程</w:t>
      </w:r>
    </w:p>
    <w:p w14:paraId="3D4B6A0B">
      <w:pPr>
        <w:pStyle w:val="12"/>
        <w:spacing w:line="300" w:lineRule="exact"/>
        <w:ind w:firstLine="0"/>
        <w:jc w:val="center"/>
        <w:rPr>
          <w:rFonts w:hint="default" w:ascii="仿宋" w:hAnsi="仿宋" w:eastAsia="仿宋" w:cs="微软雅黑"/>
        </w:rPr>
      </w:pPr>
      <w:r>
        <w:rPr>
          <w:rFonts w:ascii="仿宋" w:hAnsi="仿宋" w:eastAsia="仿宋" w:cs="微软雅黑"/>
          <w:color w:val="A5A5A5"/>
          <w:lang w:val="zh-TW" w:eastAsia="zh-TW"/>
        </w:rPr>
        <w:t>（</w:t>
      </w:r>
      <w:r>
        <w:rPr>
          <w:rFonts w:ascii="仿宋" w:hAnsi="仿宋" w:eastAsia="仿宋" w:cs="微软雅黑"/>
          <w:color w:val="A5A5A5"/>
        </w:rPr>
        <w:t>5</w:t>
      </w:r>
      <w:r>
        <w:rPr>
          <w:rFonts w:ascii="仿宋" w:hAnsi="仿宋" w:eastAsia="仿宋" w:cs="微软雅黑"/>
          <w:color w:val="A5A5A5"/>
          <w:lang w:val="zh-CN"/>
        </w:rPr>
        <w:t>00字以内，附</w:t>
      </w:r>
      <w:r>
        <w:rPr>
          <w:rFonts w:ascii="仿宋" w:hAnsi="仿宋" w:eastAsia="仿宋" w:cs="微软雅黑"/>
          <w:color w:val="A5A5A5"/>
        </w:rPr>
        <w:t>上公司Logo设计源文件、公司营业执照复印件</w:t>
      </w:r>
      <w:r>
        <w:rPr>
          <w:rFonts w:ascii="仿宋" w:hAnsi="仿宋" w:eastAsia="仿宋" w:cs="微软雅黑"/>
          <w:color w:val="A5A5A5"/>
          <w:lang w:val="zh-TW" w:eastAsia="zh-TW"/>
        </w:rPr>
        <w:t>）</w:t>
      </w:r>
    </w:p>
    <w:p w14:paraId="26FF1B72">
      <w:pPr>
        <w:pStyle w:val="12"/>
        <w:spacing w:line="300" w:lineRule="exact"/>
        <w:ind w:firstLine="0"/>
        <w:jc w:val="left"/>
        <w:rPr>
          <w:rFonts w:hint="default" w:ascii="仿宋" w:hAnsi="仿宋" w:eastAsia="仿宋" w:cs="微软雅黑"/>
        </w:rPr>
      </w:pPr>
    </w:p>
    <w:p w14:paraId="6F50D68C">
      <w:pPr>
        <w:pStyle w:val="12"/>
        <w:spacing w:line="300" w:lineRule="exact"/>
        <w:ind w:firstLine="0"/>
        <w:jc w:val="left"/>
        <w:rPr>
          <w:rFonts w:hint="default" w:ascii="仿宋" w:hAnsi="仿宋" w:eastAsia="仿宋" w:cs="微软雅黑"/>
        </w:rPr>
      </w:pPr>
    </w:p>
    <w:p w14:paraId="77FA4A9C">
      <w:pPr>
        <w:pStyle w:val="12"/>
        <w:spacing w:line="300" w:lineRule="exact"/>
        <w:ind w:firstLine="0"/>
        <w:jc w:val="left"/>
        <w:rPr>
          <w:rFonts w:hint="default" w:ascii="仿宋" w:hAnsi="仿宋" w:eastAsia="仿宋" w:cs="微软雅黑"/>
        </w:rPr>
      </w:pPr>
    </w:p>
    <w:p w14:paraId="12A27336">
      <w:pPr>
        <w:pStyle w:val="12"/>
        <w:spacing w:line="300" w:lineRule="exact"/>
        <w:ind w:firstLine="0"/>
        <w:jc w:val="left"/>
        <w:rPr>
          <w:rFonts w:hint="default" w:ascii="仿宋" w:hAnsi="仿宋" w:eastAsia="仿宋" w:cs="微软雅黑"/>
        </w:rPr>
      </w:pPr>
    </w:p>
    <w:p w14:paraId="5A10E066">
      <w:pPr>
        <w:pStyle w:val="12"/>
        <w:spacing w:line="300" w:lineRule="exact"/>
        <w:ind w:firstLine="0"/>
        <w:jc w:val="left"/>
        <w:rPr>
          <w:rFonts w:hint="default" w:ascii="仿宋" w:hAnsi="仿宋" w:eastAsia="仿宋" w:cs="微软雅黑"/>
        </w:rPr>
      </w:pPr>
    </w:p>
    <w:p w14:paraId="53097B05">
      <w:pPr>
        <w:pStyle w:val="12"/>
        <w:spacing w:line="300" w:lineRule="exact"/>
        <w:ind w:firstLine="0"/>
        <w:jc w:val="left"/>
        <w:rPr>
          <w:rFonts w:hint="default" w:ascii="仿宋" w:hAnsi="仿宋" w:eastAsia="仿宋" w:cs="微软雅黑"/>
        </w:rPr>
      </w:pPr>
    </w:p>
    <w:p w14:paraId="6AC14819">
      <w:pPr>
        <w:pStyle w:val="12"/>
        <w:spacing w:line="300" w:lineRule="exact"/>
        <w:ind w:firstLine="0"/>
        <w:jc w:val="center"/>
        <w:rPr>
          <w:rFonts w:hint="default" w:ascii="仿宋" w:hAnsi="仿宋" w:eastAsia="仿宋" w:cs="微软雅黑"/>
        </w:rPr>
      </w:pPr>
    </w:p>
    <w:p w14:paraId="7064E0B4">
      <w:pPr>
        <w:pStyle w:val="12"/>
        <w:spacing w:line="360" w:lineRule="exact"/>
        <w:ind w:firstLine="0"/>
        <w:jc w:val="center"/>
        <w:rPr>
          <w:rFonts w:hint="default" w:ascii="仿宋" w:hAnsi="仿宋" w:eastAsia="仿宋" w:cs="微软雅黑"/>
          <w:b/>
          <w:bCs/>
          <w:sz w:val="24"/>
          <w:szCs w:val="24"/>
        </w:rPr>
      </w:pPr>
      <w:r>
        <w:rPr>
          <w:rFonts w:ascii="仿宋" w:hAnsi="仿宋" w:eastAsia="仿宋" w:cs="微软雅黑"/>
          <w:b/>
          <w:bCs/>
          <w:sz w:val="24"/>
          <w:szCs w:val="24"/>
          <w:lang w:val="zh-CN"/>
        </w:rPr>
        <w:t>第三部分 获奖情况</w:t>
      </w:r>
    </w:p>
    <w:tbl>
      <w:tblPr>
        <w:tblStyle w:val="6"/>
        <w:tblW w:w="9494" w:type="dxa"/>
        <w:jc w:val="center"/>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7E7"/>
        <w:tblLayout w:type="fixed"/>
        <w:tblCellMar>
          <w:top w:w="0" w:type="dxa"/>
          <w:left w:w="0" w:type="dxa"/>
          <w:bottom w:w="0" w:type="dxa"/>
          <w:right w:w="0" w:type="dxa"/>
        </w:tblCellMar>
      </w:tblPr>
      <w:tblGrid>
        <w:gridCol w:w="1886"/>
        <w:gridCol w:w="2500"/>
        <w:gridCol w:w="3085"/>
        <w:gridCol w:w="2023"/>
      </w:tblGrid>
      <w:tr w14:paraId="3877C223">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shd w:val="clear" w:color="auto" w:fill="CED7E7"/>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5C447D1B">
            <w:pPr>
              <w:widowControl/>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获奖时间</w:t>
            </w: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3F8825CA">
            <w:pPr>
              <w:widowControl/>
              <w:tabs>
                <w:tab w:val="left" w:pos="144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获奖项目</w:t>
            </w: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370ED11D">
            <w:pPr>
              <w:widowControl/>
              <w:tabs>
                <w:tab w:val="left" w:pos="1440"/>
                <w:tab w:val="left" w:pos="288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奖项名称</w:t>
            </w: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653D127C">
            <w:pPr>
              <w:widowControl/>
              <w:tabs>
                <w:tab w:val="left" w:pos="1440"/>
              </w:tabs>
              <w:suppressAutoHyphens/>
              <w:spacing w:line="300" w:lineRule="exact"/>
              <w:jc w:val="center"/>
              <w:outlineLvl w:val="0"/>
              <w:rPr>
                <w:rFonts w:hint="default" w:ascii="仿宋" w:hAnsi="仿宋" w:eastAsia="仿宋" w:cs="微软雅黑"/>
              </w:rPr>
            </w:pPr>
            <w:r>
              <w:rPr>
                <w:rFonts w:ascii="仿宋" w:hAnsi="仿宋" w:eastAsia="仿宋" w:cs="微软雅黑"/>
                <w:sz w:val="24"/>
                <w:szCs w:val="24"/>
              </w:rPr>
              <w:t>授奖单位</w:t>
            </w:r>
          </w:p>
        </w:tc>
      </w:tr>
      <w:tr w14:paraId="38DA5472">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7FF48CE7">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70D8540B">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0CF8F8D2">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72AF2754">
            <w:pPr>
              <w:spacing w:line="300" w:lineRule="exact"/>
              <w:rPr>
                <w:rFonts w:hint="default" w:ascii="仿宋" w:hAnsi="仿宋" w:eastAsia="仿宋" w:cs="微软雅黑"/>
              </w:rPr>
            </w:pPr>
          </w:p>
        </w:tc>
      </w:tr>
      <w:tr w14:paraId="3B6179B0">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5A130A19">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224EDE04">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0208A6AE">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77E24BB6">
            <w:pPr>
              <w:spacing w:line="300" w:lineRule="exact"/>
              <w:rPr>
                <w:rFonts w:hint="default" w:ascii="仿宋" w:hAnsi="仿宋" w:eastAsia="仿宋" w:cs="微软雅黑"/>
              </w:rPr>
            </w:pPr>
          </w:p>
        </w:tc>
      </w:tr>
      <w:tr w14:paraId="7966F94B">
        <w:tblPrEx>
          <w:tblBorders>
            <w:top w:val="single" w:color="FFFFFF" w:sz="8" w:space="0"/>
            <w:left w:val="single" w:color="FFFFFF" w:sz="8" w:space="0"/>
            <w:bottom w:val="single" w:color="FFFFFF" w:sz="8" w:space="0"/>
            <w:right w:val="single" w:color="FFFFFF"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886"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7943C0D5">
            <w:pPr>
              <w:spacing w:line="300" w:lineRule="exact"/>
              <w:rPr>
                <w:rFonts w:hint="default" w:ascii="仿宋" w:hAnsi="仿宋" w:eastAsia="仿宋" w:cs="微软雅黑"/>
              </w:rPr>
            </w:pPr>
          </w:p>
        </w:tc>
        <w:tc>
          <w:tcPr>
            <w:tcW w:w="2500"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5CA7E576">
            <w:pPr>
              <w:spacing w:line="300" w:lineRule="exact"/>
              <w:rPr>
                <w:rFonts w:hint="default" w:ascii="仿宋" w:hAnsi="仿宋" w:eastAsia="仿宋" w:cs="微软雅黑"/>
              </w:rPr>
            </w:pPr>
          </w:p>
        </w:tc>
        <w:tc>
          <w:tcPr>
            <w:tcW w:w="3085"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43E35FE4">
            <w:pPr>
              <w:spacing w:line="300" w:lineRule="exact"/>
              <w:rPr>
                <w:rFonts w:hint="default" w:ascii="仿宋" w:hAnsi="仿宋" w:eastAsia="仿宋" w:cs="微软雅黑"/>
              </w:rPr>
            </w:pPr>
          </w:p>
        </w:tc>
        <w:tc>
          <w:tcPr>
            <w:tcW w:w="2023" w:type="dxa"/>
            <w:tcBorders>
              <w:top w:val="single" w:color="A7A7A7" w:sz="8" w:space="0"/>
              <w:left w:val="single" w:color="A7A7A7" w:sz="8" w:space="0"/>
              <w:bottom w:val="single" w:color="A7A7A7" w:sz="8" w:space="0"/>
              <w:right w:val="single" w:color="A7A7A7" w:sz="8" w:space="0"/>
            </w:tcBorders>
            <w:shd w:val="clear" w:color="auto" w:fill="auto"/>
            <w:tcMar>
              <w:top w:w="0" w:type="dxa"/>
              <w:left w:w="0" w:type="dxa"/>
              <w:bottom w:w="0" w:type="dxa"/>
              <w:right w:w="0" w:type="dxa"/>
            </w:tcMar>
            <w:vAlign w:val="center"/>
          </w:tcPr>
          <w:p w14:paraId="1C746C1F">
            <w:pPr>
              <w:spacing w:line="300" w:lineRule="exact"/>
              <w:rPr>
                <w:rFonts w:hint="default" w:ascii="仿宋" w:hAnsi="仿宋" w:eastAsia="仿宋" w:cs="微软雅黑"/>
              </w:rPr>
            </w:pPr>
          </w:p>
        </w:tc>
      </w:tr>
    </w:tbl>
    <w:p w14:paraId="4C186D07">
      <w:pPr>
        <w:pStyle w:val="12"/>
        <w:ind w:firstLine="0"/>
        <w:jc w:val="left"/>
        <w:rPr>
          <w:rFonts w:hint="default" w:ascii="仿宋" w:hAnsi="仿宋" w:eastAsia="仿宋" w:cs="微软雅黑"/>
          <w:bCs/>
        </w:rPr>
      </w:pPr>
      <w:r>
        <w:rPr>
          <w:rFonts w:ascii="仿宋" w:hAnsi="仿宋" w:eastAsia="仿宋" w:cs="微软雅黑"/>
          <w:bCs/>
          <w:lang w:val="zh-TW" w:eastAsia="zh-TW"/>
        </w:rPr>
        <w:t>（请按照</w:t>
      </w:r>
      <w:r>
        <w:rPr>
          <w:rFonts w:ascii="仿宋" w:hAnsi="仿宋" w:eastAsia="仿宋" w:cs="微软雅黑"/>
          <w:bCs/>
          <w:lang w:val="zh-CN"/>
        </w:rPr>
        <w:t>获奖情况</w:t>
      </w:r>
      <w:r>
        <w:rPr>
          <w:rFonts w:ascii="仿宋" w:hAnsi="仿宋" w:eastAsia="仿宋" w:cs="微软雅黑"/>
          <w:bCs/>
          <w:lang w:val="zh-TW" w:eastAsia="zh-TW"/>
        </w:rPr>
        <w:t xml:space="preserve">的时间顺序填写，不超过 </w:t>
      </w:r>
      <w:r>
        <w:rPr>
          <w:rFonts w:ascii="仿宋" w:hAnsi="仿宋" w:eastAsia="仿宋" w:cs="微软雅黑"/>
          <w:bCs/>
        </w:rPr>
        <w:t xml:space="preserve">10 </w:t>
      </w:r>
      <w:r>
        <w:rPr>
          <w:rFonts w:ascii="仿宋" w:hAnsi="仿宋" w:eastAsia="仿宋" w:cs="微软雅黑"/>
          <w:bCs/>
          <w:lang w:val="zh-TW" w:eastAsia="zh-TW"/>
        </w:rPr>
        <w:t>项，请附带获奖证书）</w:t>
      </w:r>
    </w:p>
    <w:p w14:paraId="211BDEBA">
      <w:pPr>
        <w:pStyle w:val="12"/>
        <w:ind w:firstLine="0"/>
        <w:jc w:val="left"/>
        <w:rPr>
          <w:rFonts w:hint="default" w:ascii="仿宋" w:hAnsi="仿宋" w:eastAsia="仿宋" w:cs="微软雅黑"/>
          <w:bCs/>
          <w:lang w:val="zh-TW" w:eastAsia="zh-TW"/>
        </w:rPr>
      </w:pPr>
      <w:r>
        <w:rPr>
          <w:rFonts w:ascii="仿宋" w:hAnsi="仿宋" w:eastAsia="仿宋" w:cs="微软雅黑"/>
          <w:bCs/>
          <w:lang w:val="zh-TW" w:eastAsia="zh-TW"/>
        </w:rPr>
        <w:t>本表所填</w:t>
      </w:r>
      <w:r>
        <w:rPr>
          <w:rFonts w:ascii="仿宋" w:hAnsi="仿宋" w:eastAsia="仿宋" w:cs="微软雅黑"/>
          <w:bCs/>
          <w:lang w:val="zh-CN"/>
        </w:rPr>
        <w:t>获奖情况</w:t>
      </w:r>
      <w:r>
        <w:rPr>
          <w:rFonts w:ascii="仿宋" w:hAnsi="仿宋" w:eastAsia="仿宋" w:cs="微软雅黑"/>
          <w:bCs/>
          <w:lang w:val="zh-TW" w:eastAsia="zh-TW"/>
        </w:rPr>
        <w:t>是指：</w:t>
      </w:r>
    </w:p>
    <w:p w14:paraId="5FBD01FE">
      <w:pPr>
        <w:pStyle w:val="12"/>
        <w:ind w:firstLine="0"/>
        <w:jc w:val="left"/>
        <w:rPr>
          <w:rFonts w:hint="default" w:ascii="仿宋" w:hAnsi="仿宋" w:eastAsia="仿宋" w:cs="微软雅黑"/>
          <w:bCs/>
        </w:rPr>
      </w:pPr>
      <w:r>
        <w:rPr>
          <w:rFonts w:ascii="仿宋" w:hAnsi="仿宋" w:eastAsia="仿宋" w:cs="微软雅黑"/>
          <w:bCs/>
        </w:rPr>
        <w:t>1</w:t>
      </w:r>
      <w:r>
        <w:rPr>
          <w:rFonts w:ascii="仿宋" w:hAnsi="仿宋" w:eastAsia="仿宋" w:cs="微软雅黑"/>
          <w:bCs/>
          <w:lang w:val="zh-TW" w:eastAsia="zh-TW"/>
        </w:rPr>
        <w:t>．国务院、国家部委设立的荣誉称号、表彰；</w:t>
      </w:r>
    </w:p>
    <w:p w14:paraId="1061B332">
      <w:pPr>
        <w:pStyle w:val="12"/>
        <w:ind w:firstLine="0"/>
        <w:jc w:val="left"/>
        <w:rPr>
          <w:rFonts w:hint="default" w:ascii="仿宋" w:hAnsi="仿宋" w:eastAsia="仿宋" w:cs="微软雅黑"/>
          <w:bCs/>
          <w:lang w:val="zh-TW" w:eastAsia="zh-TW"/>
        </w:rPr>
      </w:pPr>
      <w:r>
        <w:rPr>
          <w:rFonts w:ascii="仿宋" w:hAnsi="仿宋" w:eastAsia="仿宋" w:cs="微软雅黑"/>
          <w:bCs/>
        </w:rPr>
        <w:t>2</w:t>
      </w:r>
      <w:r>
        <w:rPr>
          <w:rFonts w:ascii="仿宋" w:hAnsi="仿宋" w:eastAsia="仿宋" w:cs="微软雅黑"/>
          <w:bCs/>
          <w:lang w:val="zh-TW" w:eastAsia="zh-TW"/>
        </w:rPr>
        <w:t>．其他有重要影响的设计奖项</w:t>
      </w:r>
      <w:r>
        <w:rPr>
          <w:rFonts w:ascii="仿宋" w:hAnsi="仿宋" w:eastAsia="仿宋" w:cs="微软雅黑"/>
          <w:bCs/>
          <w:lang w:val="zh-CN"/>
        </w:rPr>
        <w:t>；</w:t>
      </w:r>
    </w:p>
    <w:p w14:paraId="149164BF">
      <w:pPr>
        <w:pStyle w:val="12"/>
        <w:ind w:firstLine="0"/>
        <w:jc w:val="left"/>
        <w:rPr>
          <w:rFonts w:hint="default" w:ascii="仿宋" w:hAnsi="仿宋" w:eastAsia="仿宋" w:cs="微软雅黑"/>
        </w:rPr>
      </w:pPr>
      <w:r>
        <w:rPr>
          <w:rFonts w:ascii="仿宋" w:hAnsi="仿宋" w:eastAsia="仿宋" w:cs="微软雅黑"/>
          <w:bCs/>
          <w:lang w:val="zh-CN"/>
        </w:rPr>
        <w:t xml:space="preserve">3. </w:t>
      </w:r>
      <w:r>
        <w:rPr>
          <w:rFonts w:ascii="仿宋" w:hAnsi="仿宋" w:eastAsia="仿宋" w:cs="微软雅黑"/>
          <w:lang w:val="zh-CN"/>
        </w:rPr>
        <w:t>奖项证书请附下方：</w:t>
      </w:r>
    </w:p>
    <w:p w14:paraId="43767904">
      <w:pPr>
        <w:pStyle w:val="12"/>
        <w:spacing w:line="300" w:lineRule="exact"/>
        <w:ind w:firstLine="0"/>
        <w:jc w:val="center"/>
        <w:rPr>
          <w:rFonts w:hint="default" w:ascii="仿宋" w:hAnsi="仿宋" w:eastAsia="仿宋" w:cs="微软雅黑"/>
        </w:rPr>
      </w:pPr>
    </w:p>
    <w:p w14:paraId="4DEEFB06">
      <w:pPr>
        <w:pStyle w:val="12"/>
        <w:spacing w:line="300" w:lineRule="exact"/>
        <w:ind w:firstLine="0"/>
        <w:jc w:val="center"/>
        <w:rPr>
          <w:rFonts w:hint="default" w:ascii="仿宋" w:hAnsi="仿宋" w:eastAsia="仿宋" w:cs="微软雅黑"/>
        </w:rPr>
      </w:pPr>
    </w:p>
    <w:p w14:paraId="4BA8B18B">
      <w:pPr>
        <w:pStyle w:val="12"/>
        <w:spacing w:line="300" w:lineRule="exact"/>
        <w:ind w:firstLine="0"/>
        <w:jc w:val="center"/>
        <w:rPr>
          <w:rFonts w:hint="default" w:ascii="仿宋" w:hAnsi="仿宋" w:eastAsia="仿宋" w:cs="微软雅黑"/>
        </w:rPr>
      </w:pPr>
    </w:p>
    <w:p w14:paraId="330C5F99">
      <w:pPr>
        <w:pStyle w:val="12"/>
        <w:spacing w:line="300" w:lineRule="exact"/>
        <w:ind w:firstLine="0"/>
        <w:rPr>
          <w:rFonts w:hint="default" w:ascii="仿宋" w:hAnsi="仿宋" w:eastAsia="仿宋" w:cs="微软雅黑"/>
        </w:rPr>
      </w:pPr>
    </w:p>
    <w:p w14:paraId="33E15ABB">
      <w:pPr>
        <w:pStyle w:val="12"/>
        <w:spacing w:line="360" w:lineRule="exact"/>
        <w:ind w:firstLine="0"/>
        <w:jc w:val="center"/>
        <w:rPr>
          <w:rFonts w:hint="default" w:ascii="仿宋" w:hAnsi="仿宋" w:eastAsia="仿宋" w:cs="微软雅黑"/>
          <w:b/>
          <w:bCs/>
          <w:sz w:val="24"/>
          <w:szCs w:val="24"/>
          <w:lang w:val="zh-TW" w:eastAsia="zh-TW"/>
        </w:rPr>
      </w:pPr>
      <w:r>
        <w:rPr>
          <w:rFonts w:ascii="仿宋" w:hAnsi="仿宋" w:eastAsia="仿宋" w:cs="微软雅黑"/>
          <w:b/>
          <w:bCs/>
          <w:sz w:val="24"/>
          <w:szCs w:val="24"/>
          <w:lang w:val="zh-CN"/>
        </w:rPr>
        <w:t xml:space="preserve">第四部分 </w:t>
      </w:r>
      <w:r>
        <w:rPr>
          <w:rFonts w:ascii="仿宋" w:hAnsi="仿宋" w:eastAsia="仿宋" w:cs="微软雅黑"/>
          <w:b/>
          <w:bCs/>
          <w:sz w:val="24"/>
          <w:szCs w:val="24"/>
        </w:rPr>
        <w:t>创新设计</w:t>
      </w:r>
      <w:r>
        <w:rPr>
          <w:rFonts w:ascii="仿宋" w:hAnsi="仿宋" w:eastAsia="仿宋" w:cs="微软雅黑"/>
          <w:b/>
          <w:bCs/>
          <w:sz w:val="24"/>
          <w:szCs w:val="24"/>
          <w:lang w:val="zh-CN"/>
        </w:rPr>
        <w:t>成就与贡献</w:t>
      </w:r>
    </w:p>
    <w:p w14:paraId="7FF0F760">
      <w:pPr>
        <w:pStyle w:val="12"/>
        <w:spacing w:line="300" w:lineRule="exact"/>
        <w:ind w:firstLine="0"/>
        <w:jc w:val="center"/>
        <w:rPr>
          <w:rFonts w:hint="default" w:ascii="仿宋" w:hAnsi="仿宋" w:eastAsia="仿宋" w:cs="微软雅黑"/>
          <w:color w:val="A5A5A5"/>
        </w:rPr>
      </w:pPr>
      <w:r>
        <w:rPr>
          <w:rFonts w:ascii="仿宋" w:hAnsi="仿宋" w:eastAsia="仿宋" w:cs="微软雅黑"/>
          <w:color w:val="A5A5A5"/>
          <w:lang w:val="zh-TW" w:eastAsia="zh-TW"/>
        </w:rPr>
        <w:t>（请</w:t>
      </w:r>
      <w:r>
        <w:rPr>
          <w:rFonts w:ascii="仿宋" w:hAnsi="仿宋" w:eastAsia="仿宋" w:cs="微软雅黑"/>
          <w:color w:val="A5A5A5"/>
          <w:lang w:val="zh-CN"/>
        </w:rPr>
        <w:t>如实填写，</w:t>
      </w:r>
      <w:r>
        <w:rPr>
          <w:rFonts w:ascii="仿宋" w:hAnsi="仿宋" w:eastAsia="仿宋" w:cs="微软雅黑"/>
          <w:color w:val="A5A5A5"/>
          <w:lang w:val="zh-TW" w:eastAsia="zh-TW"/>
        </w:rPr>
        <w:t xml:space="preserve">建议 </w:t>
      </w:r>
      <w:r>
        <w:rPr>
          <w:rFonts w:hint="eastAsia" w:ascii="仿宋" w:hAnsi="仿宋" w:eastAsia="仿宋" w:cs="微软雅黑"/>
          <w:color w:val="A5A5A5"/>
          <w:lang w:val="en-US" w:eastAsia="zh-CN"/>
        </w:rPr>
        <w:t>5</w:t>
      </w:r>
      <w:r>
        <w:rPr>
          <w:rFonts w:ascii="仿宋" w:hAnsi="仿宋" w:eastAsia="仿宋" w:cs="微软雅黑"/>
          <w:color w:val="A5A5A5"/>
          <w:lang w:val="zh-CN"/>
        </w:rPr>
        <w:t>00</w:t>
      </w:r>
      <w:r>
        <w:rPr>
          <w:rFonts w:ascii="仿宋" w:hAnsi="仿宋" w:eastAsia="仿宋" w:cs="微软雅黑"/>
          <w:color w:val="A5A5A5"/>
          <w:lang w:val="zh-TW" w:eastAsia="zh-TW"/>
        </w:rPr>
        <w:t>字以内）</w:t>
      </w:r>
    </w:p>
    <w:p w14:paraId="11DEF59F">
      <w:pPr>
        <w:pStyle w:val="12"/>
        <w:spacing w:line="300" w:lineRule="exact"/>
        <w:ind w:firstLine="0"/>
        <w:rPr>
          <w:rFonts w:hint="default" w:ascii="仿宋" w:hAnsi="仿宋" w:eastAsia="PMingLiU" w:cs="微软雅黑"/>
          <w:b/>
          <w:bCs/>
          <w:lang w:val="zh-TW" w:eastAsia="zh-TW"/>
        </w:rPr>
      </w:pPr>
    </w:p>
    <w:p w14:paraId="5325466F">
      <w:pPr>
        <w:pStyle w:val="12"/>
        <w:spacing w:line="300" w:lineRule="exact"/>
        <w:ind w:firstLine="0"/>
        <w:rPr>
          <w:rFonts w:hint="default" w:ascii="仿宋" w:hAnsi="仿宋" w:eastAsia="PMingLiU" w:cs="微软雅黑"/>
          <w:b/>
          <w:bCs/>
          <w:lang w:val="zh-TW" w:eastAsia="zh-TW"/>
        </w:rPr>
      </w:pPr>
    </w:p>
    <w:p w14:paraId="545547D0">
      <w:pPr>
        <w:pStyle w:val="12"/>
        <w:spacing w:line="300" w:lineRule="exact"/>
        <w:ind w:firstLine="0"/>
        <w:rPr>
          <w:rFonts w:hint="default" w:ascii="仿宋" w:hAnsi="仿宋" w:eastAsia="PMingLiU" w:cs="微软雅黑"/>
          <w:b/>
          <w:bCs/>
          <w:lang w:val="zh-TW" w:eastAsia="zh-TW"/>
        </w:rPr>
      </w:pPr>
    </w:p>
    <w:p w14:paraId="61D6B676">
      <w:pPr>
        <w:pStyle w:val="12"/>
        <w:spacing w:line="300" w:lineRule="exact"/>
        <w:ind w:firstLine="0"/>
        <w:rPr>
          <w:rFonts w:hint="default" w:ascii="仿宋" w:hAnsi="仿宋" w:eastAsia="PMingLiU" w:cs="微软雅黑"/>
          <w:b/>
          <w:bCs/>
          <w:lang w:val="zh-TW" w:eastAsia="zh-TW"/>
        </w:rPr>
      </w:pPr>
    </w:p>
    <w:p w14:paraId="44CA8DC6">
      <w:pPr>
        <w:pStyle w:val="12"/>
        <w:spacing w:line="300" w:lineRule="exact"/>
        <w:ind w:firstLine="0"/>
        <w:rPr>
          <w:rFonts w:hint="default" w:ascii="仿宋" w:hAnsi="仿宋" w:eastAsia="PMingLiU" w:cs="微软雅黑"/>
          <w:b/>
          <w:bCs/>
          <w:lang w:val="zh-TW" w:eastAsia="zh-TW"/>
        </w:rPr>
      </w:pPr>
    </w:p>
    <w:p w14:paraId="01B1273C">
      <w:pPr>
        <w:pStyle w:val="12"/>
        <w:spacing w:line="300" w:lineRule="exact"/>
        <w:ind w:firstLine="0"/>
        <w:rPr>
          <w:rFonts w:hint="default" w:ascii="仿宋" w:hAnsi="仿宋" w:eastAsia="PMingLiU" w:cs="微软雅黑"/>
          <w:b/>
          <w:bCs/>
          <w:lang w:val="zh-TW" w:eastAsia="zh-TW"/>
        </w:rPr>
      </w:pPr>
    </w:p>
    <w:p w14:paraId="2417556B">
      <w:pPr>
        <w:pStyle w:val="12"/>
        <w:spacing w:line="300" w:lineRule="exact"/>
        <w:ind w:firstLine="0"/>
        <w:rPr>
          <w:rFonts w:hint="default" w:ascii="仿宋" w:hAnsi="仿宋" w:eastAsia="PMingLiU" w:cs="微软雅黑"/>
          <w:b/>
          <w:bCs/>
          <w:lang w:val="zh-TW" w:eastAsia="zh-TW"/>
        </w:rPr>
      </w:pPr>
    </w:p>
    <w:p w14:paraId="575766EC">
      <w:pPr>
        <w:pStyle w:val="12"/>
        <w:spacing w:line="300" w:lineRule="exact"/>
        <w:ind w:firstLine="0"/>
        <w:rPr>
          <w:rFonts w:hint="default" w:ascii="仿宋" w:hAnsi="仿宋" w:eastAsia="PMingLiU" w:cs="微软雅黑"/>
          <w:b/>
          <w:bCs/>
          <w:lang w:val="zh-TW" w:eastAsia="zh-TW"/>
        </w:rPr>
      </w:pPr>
    </w:p>
    <w:p w14:paraId="6D24B621">
      <w:pPr>
        <w:pStyle w:val="12"/>
        <w:spacing w:line="300" w:lineRule="exact"/>
        <w:ind w:firstLine="0"/>
        <w:rPr>
          <w:rFonts w:hint="default" w:ascii="仿宋" w:hAnsi="仿宋" w:eastAsia="PMingLiU" w:cs="微软雅黑"/>
          <w:b/>
          <w:bCs/>
          <w:lang w:val="zh-TW" w:eastAsia="zh-TW"/>
        </w:rPr>
      </w:pPr>
    </w:p>
    <w:p w14:paraId="25704D6F">
      <w:pPr>
        <w:pStyle w:val="12"/>
        <w:spacing w:line="300" w:lineRule="exact"/>
        <w:ind w:firstLine="0"/>
        <w:rPr>
          <w:rFonts w:hint="default" w:ascii="仿宋" w:hAnsi="仿宋" w:eastAsia="仿宋" w:cs="微软雅黑"/>
          <w:color w:val="A5A5A5"/>
        </w:rPr>
      </w:pPr>
    </w:p>
    <w:p w14:paraId="7AAD6138">
      <w:pPr>
        <w:spacing w:line="360" w:lineRule="exact"/>
        <w:jc w:val="center"/>
        <w:rPr>
          <w:rFonts w:hint="default" w:ascii="仿宋" w:hAnsi="仿宋" w:eastAsia="仿宋" w:cs="微软雅黑"/>
          <w:b/>
          <w:bCs/>
          <w:sz w:val="24"/>
          <w:szCs w:val="24"/>
        </w:rPr>
      </w:pPr>
      <w:r>
        <w:rPr>
          <w:rFonts w:ascii="仿宋" w:hAnsi="仿宋" w:eastAsia="仿宋" w:cs="微软雅黑"/>
          <w:b/>
          <w:bCs/>
          <w:sz w:val="24"/>
          <w:szCs w:val="24"/>
        </w:rPr>
        <w:t>第五部分 以创新为主题，阐述设计新模式、新理念、新思想</w:t>
      </w:r>
    </w:p>
    <w:p w14:paraId="6E4D0000">
      <w:pPr>
        <w:pStyle w:val="12"/>
        <w:spacing w:line="300" w:lineRule="exact"/>
        <w:ind w:firstLine="0"/>
        <w:jc w:val="center"/>
        <w:rPr>
          <w:rFonts w:hint="default" w:ascii="仿宋" w:hAnsi="仿宋" w:eastAsia="仿宋" w:cs="微软雅黑"/>
          <w:color w:val="A5A5A5"/>
          <w:lang w:val="zh-TW" w:eastAsia="zh-TW"/>
        </w:rPr>
      </w:pPr>
      <w:r>
        <w:rPr>
          <w:rFonts w:ascii="仿宋" w:hAnsi="仿宋" w:eastAsia="仿宋" w:cs="微软雅黑"/>
          <w:color w:val="A5A5A5"/>
          <w:lang w:val="zh-TW" w:eastAsia="zh-TW"/>
        </w:rPr>
        <w:t>（</w:t>
      </w:r>
      <w:r>
        <w:rPr>
          <w:rFonts w:ascii="仿宋" w:hAnsi="仿宋" w:eastAsia="仿宋" w:cs="微软雅黑"/>
          <w:color w:val="A5A5A5"/>
          <w:lang w:val="zh-CN"/>
        </w:rPr>
        <w:t>500</w:t>
      </w:r>
      <w:r>
        <w:rPr>
          <w:rFonts w:ascii="仿宋" w:hAnsi="仿宋" w:eastAsia="仿宋" w:cs="微软雅黑"/>
          <w:color w:val="A5A5A5"/>
          <w:lang w:val="zh-TW" w:eastAsia="zh-TW"/>
        </w:rPr>
        <w:t>字以内）</w:t>
      </w:r>
    </w:p>
    <w:p w14:paraId="70350229">
      <w:pPr>
        <w:pStyle w:val="12"/>
        <w:spacing w:line="300" w:lineRule="exact"/>
        <w:ind w:firstLine="0"/>
        <w:jc w:val="left"/>
        <w:rPr>
          <w:rFonts w:hint="default" w:ascii="仿宋" w:hAnsi="仿宋" w:eastAsia="PMingLiU" w:cs="微软雅黑"/>
          <w:b/>
          <w:bCs/>
          <w:color w:val="A5A5A5"/>
          <w:lang w:val="zh-TW" w:eastAsia="zh-TW"/>
        </w:rPr>
      </w:pPr>
    </w:p>
    <w:p w14:paraId="48642B28">
      <w:pPr>
        <w:pStyle w:val="12"/>
        <w:spacing w:line="300" w:lineRule="exact"/>
        <w:ind w:firstLine="0"/>
        <w:jc w:val="left"/>
        <w:rPr>
          <w:rFonts w:hint="default" w:ascii="仿宋" w:hAnsi="仿宋" w:eastAsia="PMingLiU" w:cs="微软雅黑"/>
          <w:b/>
          <w:bCs/>
          <w:color w:val="A5A5A5"/>
          <w:lang w:val="zh-TW" w:eastAsia="zh-TW"/>
        </w:rPr>
      </w:pPr>
    </w:p>
    <w:p w14:paraId="54558DC6">
      <w:pPr>
        <w:pStyle w:val="12"/>
        <w:spacing w:line="300" w:lineRule="exact"/>
        <w:ind w:firstLine="0"/>
        <w:jc w:val="left"/>
        <w:rPr>
          <w:rFonts w:hint="default" w:ascii="仿宋" w:hAnsi="仿宋" w:eastAsia="PMingLiU" w:cs="微软雅黑"/>
          <w:b/>
          <w:bCs/>
          <w:color w:val="A5A5A5"/>
          <w:lang w:val="zh-TW" w:eastAsia="zh-TW"/>
        </w:rPr>
      </w:pPr>
    </w:p>
    <w:p w14:paraId="551257A8">
      <w:pPr>
        <w:pStyle w:val="12"/>
        <w:spacing w:line="300" w:lineRule="exact"/>
        <w:ind w:firstLine="0"/>
        <w:jc w:val="left"/>
        <w:rPr>
          <w:rFonts w:hint="default" w:ascii="仿宋" w:hAnsi="仿宋" w:eastAsia="PMingLiU" w:cs="微软雅黑"/>
          <w:b/>
          <w:bCs/>
          <w:color w:val="A5A5A5"/>
          <w:lang w:val="zh-TW" w:eastAsia="zh-TW"/>
        </w:rPr>
      </w:pPr>
    </w:p>
    <w:p w14:paraId="4EFD068F">
      <w:pPr>
        <w:pStyle w:val="12"/>
        <w:spacing w:line="300" w:lineRule="exact"/>
        <w:ind w:firstLine="0"/>
        <w:jc w:val="left"/>
        <w:rPr>
          <w:rFonts w:hint="default" w:ascii="仿宋" w:hAnsi="仿宋" w:eastAsia="PMingLiU" w:cs="微软雅黑"/>
          <w:b/>
          <w:bCs/>
          <w:color w:val="A5A5A5"/>
          <w:lang w:val="zh-TW" w:eastAsia="zh-TW"/>
        </w:rPr>
      </w:pPr>
    </w:p>
    <w:p w14:paraId="0B3BECC9">
      <w:pPr>
        <w:pStyle w:val="12"/>
        <w:spacing w:line="300" w:lineRule="exact"/>
        <w:ind w:firstLine="0"/>
        <w:jc w:val="left"/>
        <w:rPr>
          <w:rFonts w:hint="default" w:ascii="仿宋" w:hAnsi="仿宋" w:eastAsia="PMingLiU" w:cs="微软雅黑"/>
          <w:b/>
          <w:bCs/>
          <w:color w:val="A5A5A5"/>
          <w:lang w:val="zh-TW" w:eastAsia="zh-TW"/>
        </w:rPr>
      </w:pPr>
    </w:p>
    <w:p w14:paraId="52936CE0">
      <w:pPr>
        <w:pStyle w:val="12"/>
        <w:spacing w:line="300" w:lineRule="exact"/>
        <w:ind w:firstLine="0"/>
        <w:jc w:val="left"/>
        <w:rPr>
          <w:rFonts w:hint="default" w:ascii="仿宋" w:hAnsi="仿宋" w:eastAsia="PMingLiU" w:cs="微软雅黑"/>
          <w:b/>
          <w:bCs/>
          <w:color w:val="A5A5A5"/>
          <w:lang w:val="zh-TW" w:eastAsia="zh-TW"/>
        </w:rPr>
      </w:pPr>
    </w:p>
    <w:p w14:paraId="6A266666">
      <w:pPr>
        <w:pStyle w:val="12"/>
        <w:spacing w:line="300" w:lineRule="exact"/>
        <w:ind w:firstLine="0"/>
        <w:rPr>
          <w:rFonts w:hint="default" w:ascii="仿宋" w:hAnsi="仿宋" w:eastAsia="PMingLiU" w:cs="微软雅黑"/>
          <w:b/>
          <w:bCs/>
          <w:color w:val="A5A5A5"/>
          <w:lang w:val="zh-TW" w:eastAsia="zh-TW"/>
        </w:rPr>
      </w:pPr>
    </w:p>
    <w:p w14:paraId="697DDE27">
      <w:pPr>
        <w:pStyle w:val="12"/>
        <w:spacing w:line="360" w:lineRule="exact"/>
        <w:ind w:firstLine="0"/>
        <w:jc w:val="center"/>
        <w:rPr>
          <w:rFonts w:hint="default" w:ascii="华文仿宋" w:hAnsi="华文仿宋" w:eastAsia="华文仿宋" w:cs="微软雅黑"/>
          <w:b/>
          <w:bCs/>
          <w:sz w:val="28"/>
          <w:szCs w:val="28"/>
          <w:lang w:val="zh-CN"/>
        </w:rPr>
      </w:pPr>
    </w:p>
    <w:p w14:paraId="603FA1A6">
      <w:pPr>
        <w:pStyle w:val="12"/>
        <w:spacing w:line="360" w:lineRule="exact"/>
        <w:ind w:firstLine="0"/>
        <w:jc w:val="center"/>
        <w:rPr>
          <w:rFonts w:hint="default" w:ascii="华文仿宋" w:hAnsi="华文仿宋" w:eastAsia="华文仿宋" w:cs="微软雅黑"/>
          <w:b/>
          <w:bCs/>
          <w:sz w:val="28"/>
          <w:szCs w:val="28"/>
          <w:lang w:val="zh-TW" w:eastAsia="zh-TW"/>
        </w:rPr>
      </w:pPr>
      <w:r>
        <w:rPr>
          <w:rFonts w:ascii="华文仿宋" w:hAnsi="华文仿宋" w:eastAsia="华文仿宋" w:cs="微软雅黑"/>
          <w:b/>
          <w:bCs/>
          <w:sz w:val="28"/>
          <w:szCs w:val="28"/>
        </w:rPr>
        <w:t>创新</w:t>
      </w:r>
      <w:r>
        <w:rPr>
          <w:rFonts w:ascii="华文仿宋" w:hAnsi="华文仿宋" w:eastAsia="华文仿宋" w:cs="微软雅黑"/>
          <w:b/>
          <w:bCs/>
          <w:sz w:val="28"/>
          <w:szCs w:val="28"/>
          <w:lang w:val="zh-CN"/>
        </w:rPr>
        <w:t>设计机构申报表填写要求</w:t>
      </w:r>
    </w:p>
    <w:p w14:paraId="43C6A237">
      <w:pPr>
        <w:pStyle w:val="2"/>
        <w:spacing w:line="360" w:lineRule="auto"/>
        <w:ind w:left="0" w:right="3594"/>
        <w:jc w:val="left"/>
        <w:rPr>
          <w:rFonts w:hint="default" w:ascii="仿宋" w:hAnsi="仿宋" w:eastAsia="PMingLiU" w:cs="微软雅黑"/>
          <w:b w:val="0"/>
          <w:bCs w:val="0"/>
          <w:sz w:val="24"/>
          <w:szCs w:val="24"/>
          <w:lang w:eastAsia="zh-TW"/>
        </w:rPr>
      </w:pPr>
    </w:p>
    <w:p w14:paraId="6AF78A2F">
      <w:pPr>
        <w:pStyle w:val="2"/>
        <w:spacing w:line="360" w:lineRule="auto"/>
        <w:ind w:left="0" w:right="3594"/>
        <w:jc w:val="left"/>
        <w:rPr>
          <w:rFonts w:hint="default" w:ascii="仿宋" w:hAnsi="仿宋" w:eastAsia="仿宋" w:cs="微软雅黑"/>
          <w:sz w:val="24"/>
          <w:szCs w:val="24"/>
        </w:rPr>
      </w:pPr>
      <w:r>
        <w:rPr>
          <w:rFonts w:ascii="仿宋" w:hAnsi="仿宋" w:eastAsia="仿宋" w:cs="微软雅黑"/>
          <w:sz w:val="24"/>
          <w:szCs w:val="24"/>
        </w:rPr>
        <w:t>第一部分 基本信息</w:t>
      </w:r>
    </w:p>
    <w:p w14:paraId="56DC4EC8">
      <w:pPr>
        <w:pStyle w:val="3"/>
        <w:spacing w:after="240" w:afterLines="100" w:line="360" w:lineRule="auto"/>
        <w:ind w:left="0"/>
        <w:rPr>
          <w:rFonts w:hint="default" w:cs="微软雅黑"/>
          <w:sz w:val="24"/>
          <w:szCs w:val="24"/>
        </w:rPr>
      </w:pPr>
      <w:r>
        <w:rPr>
          <w:rFonts w:cs="微软雅黑"/>
          <w:sz w:val="24"/>
          <w:szCs w:val="24"/>
        </w:rPr>
        <w:t>请如实填写单位信息，</w:t>
      </w:r>
      <w:r>
        <w:rPr>
          <w:rFonts w:cs="微软雅黑"/>
          <w:sz w:val="24"/>
          <w:szCs w:val="24"/>
          <w:lang w:val="en-US"/>
        </w:rPr>
        <w:t>单位</w:t>
      </w:r>
      <w:r>
        <w:rPr>
          <w:rFonts w:cs="微软雅黑"/>
          <w:sz w:val="24"/>
          <w:szCs w:val="24"/>
        </w:rPr>
        <w:t>电话号码前应写明区号，方便组委会办公室后期联系对接。</w:t>
      </w:r>
    </w:p>
    <w:p w14:paraId="7FD42808">
      <w:pPr>
        <w:pStyle w:val="2"/>
        <w:spacing w:line="360" w:lineRule="auto"/>
        <w:ind w:left="0"/>
        <w:jc w:val="both"/>
        <w:rPr>
          <w:rFonts w:hint="default" w:ascii="仿宋" w:hAnsi="仿宋" w:eastAsia="仿宋" w:cs="微软雅黑"/>
          <w:sz w:val="24"/>
          <w:szCs w:val="24"/>
        </w:rPr>
      </w:pPr>
      <w:r>
        <w:rPr>
          <w:rFonts w:ascii="仿宋" w:hAnsi="仿宋" w:eastAsia="仿宋" w:cs="微软雅黑"/>
          <w:sz w:val="24"/>
          <w:szCs w:val="24"/>
        </w:rPr>
        <w:t>第二部分 个人简历</w:t>
      </w:r>
    </w:p>
    <w:p w14:paraId="3C46FF5F">
      <w:pPr>
        <w:pStyle w:val="3"/>
        <w:spacing w:after="240" w:afterLines="100" w:line="360" w:lineRule="auto"/>
        <w:ind w:left="0"/>
        <w:rPr>
          <w:rFonts w:hint="default" w:cs="微软雅黑"/>
          <w:sz w:val="24"/>
          <w:szCs w:val="24"/>
        </w:rPr>
      </w:pPr>
      <w:r>
        <w:rPr>
          <w:rFonts w:cs="微软雅黑"/>
          <w:sz w:val="24"/>
          <w:szCs w:val="24"/>
        </w:rPr>
        <w:t>此栏目包含（</w:t>
      </w:r>
      <w:r>
        <w:rPr>
          <w:rFonts w:cs="微软雅黑"/>
          <w:sz w:val="24"/>
          <w:szCs w:val="24"/>
          <w:lang w:val="en-US"/>
        </w:rPr>
        <w:t>公司介绍和</w:t>
      </w:r>
      <w:r>
        <w:rPr>
          <w:rFonts w:cs="微软雅黑"/>
          <w:sz w:val="24"/>
          <w:szCs w:val="24"/>
        </w:rPr>
        <w:t>设计特点），300字以内</w:t>
      </w:r>
      <w:r>
        <w:rPr>
          <w:rFonts w:cs="微软雅黑"/>
          <w:sz w:val="24"/>
          <w:szCs w:val="24"/>
          <w:lang w:val="en-US"/>
        </w:rPr>
        <w:t>介绍公司</w:t>
      </w:r>
      <w:r>
        <w:rPr>
          <w:rFonts w:cs="微软雅黑"/>
          <w:sz w:val="24"/>
          <w:szCs w:val="24"/>
        </w:rPr>
        <w:t>描述设计特点，并附上</w:t>
      </w:r>
      <w:r>
        <w:rPr>
          <w:rFonts w:cs="微软雅黑"/>
          <w:sz w:val="24"/>
          <w:szCs w:val="24"/>
          <w:lang w:val="en-US"/>
        </w:rPr>
        <w:t>创始人</w:t>
      </w:r>
      <w:r>
        <w:rPr>
          <w:rFonts w:cs="微软雅黑"/>
          <w:sz w:val="24"/>
          <w:szCs w:val="24"/>
        </w:rPr>
        <w:t>个人高清大图形象照片2张</w:t>
      </w:r>
      <w:r>
        <w:rPr>
          <w:rFonts w:cs="微软雅黑"/>
          <w:sz w:val="24"/>
          <w:szCs w:val="24"/>
          <w:lang w:val="en-US"/>
        </w:rPr>
        <w:t>和公司营业执照复印件</w:t>
      </w:r>
      <w:r>
        <w:rPr>
          <w:rFonts w:cs="微软雅黑"/>
          <w:sz w:val="24"/>
          <w:szCs w:val="24"/>
        </w:rPr>
        <w:t>。</w:t>
      </w:r>
    </w:p>
    <w:p w14:paraId="67F584E4">
      <w:pPr>
        <w:pStyle w:val="2"/>
        <w:spacing w:line="360" w:lineRule="auto"/>
        <w:ind w:left="0"/>
        <w:jc w:val="both"/>
        <w:rPr>
          <w:rFonts w:hint="default" w:ascii="仿宋" w:hAnsi="仿宋" w:eastAsia="仿宋" w:cs="微软雅黑"/>
          <w:sz w:val="24"/>
          <w:szCs w:val="24"/>
        </w:rPr>
      </w:pPr>
      <w:r>
        <w:rPr>
          <w:rFonts w:ascii="仿宋" w:hAnsi="仿宋" w:eastAsia="仿宋" w:cs="微软雅黑"/>
          <w:sz w:val="24"/>
          <w:szCs w:val="24"/>
        </w:rPr>
        <w:t>第三部分 获奖情况</w:t>
      </w:r>
    </w:p>
    <w:p w14:paraId="7A49BD6F">
      <w:pPr>
        <w:pStyle w:val="3"/>
        <w:spacing w:after="240" w:afterLines="100" w:line="360" w:lineRule="auto"/>
        <w:ind w:left="0"/>
        <w:rPr>
          <w:rFonts w:hint="default" w:cs="微软雅黑"/>
          <w:sz w:val="24"/>
          <w:szCs w:val="24"/>
        </w:rPr>
      </w:pPr>
      <w:r>
        <w:rPr>
          <w:rFonts w:cs="微软雅黑"/>
          <w:sz w:val="24"/>
          <w:szCs w:val="24"/>
        </w:rPr>
        <w:t>此栏目的获奖情况是指国务院、国家部委设立的荣誉称号及表彰，其他有重要影响的设计奖项（如国内外组织和外国政府设计的奖项等）。请如实填写到对应的栏目，按照时间顺序填写，不超过10项。</w:t>
      </w:r>
    </w:p>
    <w:p w14:paraId="378731A7">
      <w:pPr>
        <w:pStyle w:val="2"/>
        <w:spacing w:line="360" w:lineRule="auto"/>
        <w:ind w:left="0"/>
        <w:jc w:val="left"/>
        <w:rPr>
          <w:rFonts w:hint="default" w:ascii="仿宋" w:hAnsi="仿宋" w:eastAsia="仿宋" w:cs="微软雅黑"/>
          <w:sz w:val="24"/>
          <w:szCs w:val="24"/>
        </w:rPr>
      </w:pPr>
      <w:r>
        <w:rPr>
          <w:rFonts w:ascii="仿宋" w:hAnsi="仿宋" w:eastAsia="仿宋" w:cs="微软雅黑"/>
          <w:sz w:val="24"/>
          <w:szCs w:val="24"/>
        </w:rPr>
        <w:t>第四部分 创新设计成就与贡献</w:t>
      </w:r>
    </w:p>
    <w:p w14:paraId="388D81D1">
      <w:pPr>
        <w:pStyle w:val="3"/>
        <w:spacing w:after="240" w:afterLines="100" w:line="360" w:lineRule="auto"/>
        <w:ind w:left="0"/>
        <w:rPr>
          <w:rFonts w:hint="default" w:cs="微软雅黑"/>
          <w:sz w:val="24"/>
          <w:szCs w:val="24"/>
          <w:lang w:val="en-US"/>
        </w:rPr>
      </w:pPr>
      <w:r>
        <w:rPr>
          <w:rFonts w:cs="微软雅黑"/>
          <w:sz w:val="24"/>
          <w:szCs w:val="24"/>
        </w:rPr>
        <w:t>此栏目是申报</w:t>
      </w:r>
      <w:r>
        <w:rPr>
          <w:rFonts w:cs="微软雅黑"/>
          <w:sz w:val="24"/>
          <w:szCs w:val="24"/>
          <w:lang w:val="en-US"/>
        </w:rPr>
        <w:t>单位</w:t>
      </w:r>
      <w:r>
        <w:rPr>
          <w:rFonts w:cs="微软雅黑"/>
          <w:sz w:val="24"/>
          <w:szCs w:val="24"/>
        </w:rPr>
        <w:t>是否符合</w:t>
      </w:r>
      <w:r>
        <w:rPr>
          <w:rFonts w:cs="新宋体"/>
          <w:sz w:val="24"/>
          <w:szCs w:val="24"/>
        </w:rPr>
        <w:t>“</w:t>
      </w:r>
      <w:r>
        <w:rPr>
          <w:rFonts w:cs="微软雅黑"/>
          <w:sz w:val="24"/>
          <w:szCs w:val="24"/>
        </w:rPr>
        <w:t>新设榜</w:t>
      </w:r>
      <w:r>
        <w:rPr>
          <w:rFonts w:cs="新宋体"/>
          <w:sz w:val="24"/>
          <w:szCs w:val="24"/>
        </w:rPr>
        <w:t>”</w:t>
      </w:r>
      <w:r>
        <w:rPr>
          <w:rFonts w:cs="微软雅黑"/>
          <w:spacing w:val="-1"/>
          <w:sz w:val="24"/>
          <w:szCs w:val="24"/>
        </w:rPr>
        <w:t>创新设计</w:t>
      </w:r>
      <w:r>
        <w:rPr>
          <w:rFonts w:cs="微软雅黑"/>
          <w:spacing w:val="-1"/>
          <w:sz w:val="24"/>
          <w:szCs w:val="24"/>
          <w:lang w:val="en-US"/>
        </w:rPr>
        <w:t>机构</w:t>
      </w:r>
      <w:r>
        <w:rPr>
          <w:rFonts w:cs="微软雅黑"/>
          <w:spacing w:val="-1"/>
          <w:sz w:val="24"/>
          <w:szCs w:val="24"/>
        </w:rPr>
        <w:t>评定条件的重要依据。应详实、</w:t>
      </w:r>
      <w:r>
        <w:rPr>
          <w:rFonts w:cs="微软雅黑"/>
          <w:sz w:val="24"/>
          <w:szCs w:val="24"/>
        </w:rPr>
        <w:t>准确、客观的填写以申报</w:t>
      </w:r>
      <w:r>
        <w:rPr>
          <w:rFonts w:cs="微软雅黑"/>
          <w:sz w:val="24"/>
          <w:szCs w:val="24"/>
          <w:lang w:val="en-US"/>
        </w:rPr>
        <w:t>单位</w:t>
      </w:r>
      <w:r>
        <w:rPr>
          <w:rFonts w:cs="微软雅黑"/>
          <w:sz w:val="24"/>
          <w:szCs w:val="24"/>
        </w:rPr>
        <w:t>为主的创新设计成就与为设计产业做出的贡献，包含推动设计产业发展的重大项目经验、荣获国内外具有重要影响力奖项的创新设计作品及社会设计公益服务事迹等。</w:t>
      </w:r>
      <w:r>
        <w:rPr>
          <w:rFonts w:cs="微软雅黑"/>
          <w:sz w:val="24"/>
          <w:szCs w:val="24"/>
          <w:u w:val="single"/>
        </w:rPr>
        <w:t>相关材料图片文件附件打包（</w:t>
      </w:r>
      <w:r>
        <w:rPr>
          <w:rFonts w:cs="微软雅黑"/>
          <w:spacing w:val="1"/>
          <w:sz w:val="24"/>
          <w:szCs w:val="24"/>
          <w:u w:val="single"/>
        </w:rPr>
        <w:t>创新设计作品</w:t>
      </w:r>
      <w:r>
        <w:rPr>
          <w:rFonts w:cs="微软雅黑"/>
          <w:spacing w:val="1"/>
          <w:sz w:val="24"/>
          <w:szCs w:val="24"/>
          <w:u w:val="single"/>
          <w:lang w:val="en-US"/>
        </w:rPr>
        <w:t>2-4套，每套作品</w:t>
      </w:r>
      <w:r>
        <w:rPr>
          <w:rFonts w:cs="微软雅黑"/>
          <w:spacing w:val="1"/>
          <w:sz w:val="24"/>
          <w:szCs w:val="24"/>
          <w:u w:val="single"/>
        </w:rPr>
        <w:t>不少于</w:t>
      </w:r>
      <w:r>
        <w:rPr>
          <w:rFonts w:cs="微软雅黑"/>
          <w:sz w:val="24"/>
          <w:szCs w:val="24"/>
          <w:u w:val="single"/>
        </w:rPr>
        <w:t>1</w:t>
      </w:r>
      <w:r>
        <w:rPr>
          <w:rFonts w:cs="微软雅黑"/>
          <w:sz w:val="24"/>
          <w:szCs w:val="24"/>
          <w:u w:val="single"/>
          <w:lang w:val="en-US"/>
        </w:rPr>
        <w:t>5</w:t>
      </w:r>
      <w:r>
        <w:rPr>
          <w:rFonts w:cs="微软雅黑"/>
          <w:spacing w:val="-1"/>
          <w:sz w:val="24"/>
          <w:szCs w:val="24"/>
          <w:u w:val="single"/>
        </w:rPr>
        <w:t>张实景图、项目说明及设计</w:t>
      </w:r>
      <w:r>
        <w:rPr>
          <w:rFonts w:cs="微软雅黑"/>
          <w:spacing w:val="-1"/>
          <w:sz w:val="24"/>
          <w:szCs w:val="24"/>
          <w:u w:val="single"/>
          <w:lang w:val="en-US"/>
        </w:rPr>
        <w:t>说明）</w:t>
      </w:r>
      <w:r>
        <w:rPr>
          <w:rFonts w:cs="微软雅黑"/>
          <w:spacing w:val="-1"/>
          <w:sz w:val="24"/>
          <w:szCs w:val="24"/>
          <w:lang w:val="en-US"/>
        </w:rPr>
        <w:t>。（</w:t>
      </w:r>
      <w:r>
        <w:rPr>
          <w:rFonts w:hint="eastAsia" w:cs="微软雅黑"/>
          <w:spacing w:val="-1"/>
          <w:sz w:val="24"/>
          <w:szCs w:val="24"/>
          <w:lang w:val="en-US" w:eastAsia="zh-CN"/>
        </w:rPr>
        <w:t>5</w:t>
      </w:r>
      <w:r>
        <w:rPr>
          <w:rFonts w:cs="微软雅黑"/>
          <w:spacing w:val="-1"/>
          <w:sz w:val="24"/>
          <w:szCs w:val="24"/>
          <w:lang w:val="en-US"/>
        </w:rPr>
        <w:t>00字以内）</w:t>
      </w:r>
    </w:p>
    <w:p w14:paraId="0DE88CBE">
      <w:pPr>
        <w:pStyle w:val="2"/>
        <w:spacing w:line="360" w:lineRule="auto"/>
        <w:ind w:left="0"/>
        <w:jc w:val="both"/>
        <w:rPr>
          <w:rFonts w:hint="default" w:ascii="仿宋" w:hAnsi="仿宋" w:eastAsia="仿宋" w:cs="微软雅黑"/>
          <w:sz w:val="24"/>
          <w:szCs w:val="24"/>
          <w:lang w:val="en-US"/>
        </w:rPr>
      </w:pPr>
      <w:r>
        <w:rPr>
          <w:rFonts w:ascii="仿宋" w:hAnsi="仿宋" w:eastAsia="仿宋" w:cs="微软雅黑"/>
          <w:sz w:val="24"/>
          <w:szCs w:val="24"/>
        </w:rPr>
        <w:t>第五部分 以创新为主题，阐述设计新模式、新理念、</w:t>
      </w:r>
      <w:r>
        <w:rPr>
          <w:rFonts w:ascii="仿宋" w:hAnsi="仿宋" w:eastAsia="仿宋" w:cs="微软雅黑"/>
          <w:sz w:val="24"/>
          <w:szCs w:val="24"/>
          <w:lang w:val="en-US"/>
        </w:rPr>
        <w:t>新思想</w:t>
      </w:r>
    </w:p>
    <w:p w14:paraId="05C172A6">
      <w:pPr>
        <w:pStyle w:val="12"/>
        <w:spacing w:line="360" w:lineRule="auto"/>
        <w:ind w:firstLine="0"/>
        <w:rPr>
          <w:rFonts w:hint="default" w:ascii="仿宋" w:hAnsi="仿宋" w:eastAsia="仿宋" w:cs="微软雅黑"/>
          <w:sz w:val="24"/>
          <w:szCs w:val="24"/>
        </w:rPr>
      </w:pPr>
      <w:r>
        <w:rPr>
          <w:rFonts w:ascii="仿宋" w:hAnsi="仿宋" w:eastAsia="仿宋" w:cs="微软雅黑"/>
          <w:sz w:val="24"/>
          <w:szCs w:val="24"/>
        </w:rPr>
        <w:t>此栏目是申报单位是否符合</w:t>
      </w:r>
      <w:r>
        <w:rPr>
          <w:rFonts w:ascii="仿宋" w:hAnsi="仿宋" w:eastAsia="仿宋" w:cs="新宋体"/>
          <w:sz w:val="24"/>
          <w:szCs w:val="24"/>
        </w:rPr>
        <w:t>“</w:t>
      </w:r>
      <w:r>
        <w:rPr>
          <w:rFonts w:ascii="仿宋" w:hAnsi="仿宋" w:eastAsia="仿宋" w:cs="微软雅黑"/>
          <w:sz w:val="24"/>
          <w:szCs w:val="24"/>
        </w:rPr>
        <w:t>新设榜</w:t>
      </w:r>
      <w:r>
        <w:rPr>
          <w:rFonts w:ascii="仿宋" w:hAnsi="仿宋" w:eastAsia="仿宋" w:cs="新宋体"/>
          <w:sz w:val="24"/>
          <w:szCs w:val="24"/>
        </w:rPr>
        <w:t>”</w:t>
      </w:r>
      <w:r>
        <w:rPr>
          <w:rFonts w:ascii="仿宋" w:hAnsi="仿宋" w:eastAsia="仿宋" w:cs="微软雅黑"/>
          <w:sz w:val="24"/>
          <w:szCs w:val="24"/>
        </w:rPr>
        <w:t>创新设计机构评定条件的重要依据。请客观填写申报单位对创新设计的理解及在创新设计方面所做的实践和尝试，包含创新的设计理念、设计经营模式及企业管理模式等。（500字以内）</w:t>
      </w:r>
    </w:p>
    <w:sectPr>
      <w:headerReference r:id="rId3" w:type="default"/>
      <w:footerReference r:id="rId4" w:type="default"/>
      <w:pgSz w:w="11900" w:h="16840"/>
      <w:pgMar w:top="1093" w:right="1127" w:bottom="873" w:left="1134" w:header="471" w:footer="55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Microsoft JhengHei U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354B">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4BE47FAD">
                          <w:pPr>
                            <w:pStyle w:val="4"/>
                            <w:rPr>
                              <w:rFonts w:hint="default"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4</w:t>
                          </w:r>
                          <w:r>
                            <w:rPr>
                              <w:rFonts w:eastAsia="宋体"/>
                            </w:rPr>
                            <w:fldChar w:fldCharType="end"/>
                          </w:r>
                          <w:r>
                            <w:rPr>
                              <w:rFonts w:eastAsia="宋体"/>
                            </w:rPr>
                            <w:t xml:space="preserve"> 页</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uNdSPQAAAABQEAAA8AAAAAAAAAAQAgAAAAIgAAAGRycy9kb3du&#10;cmV2LnhtbFBLAQIUABQAAAAIAIdO4kBOXUrvQAIAAHwEAAAOAAAAAAAAAAEAIAAAAB8BAABkcnMv&#10;ZTJvRG9jLnhtbFBLBQYAAAAABgAGAFkBAADRBQAAAAA=&#10;">
              <v:fill on="f" focussize="0,0"/>
              <v:stroke on="f" weight="1pt" miterlimit="4" joinstyle="miter"/>
              <v:imagedata o:title=""/>
              <o:lock v:ext="edit" aspectratio="f"/>
              <v:textbox inset="0mm,0mm,0mm,0mm" style="mso-fit-shape-to-text:t;">
                <w:txbxContent>
                  <w:p w14:paraId="4BE47FAD">
                    <w:pPr>
                      <w:pStyle w:val="4"/>
                      <w:rPr>
                        <w:rFonts w:hint="default"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4</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FD2F">
    <w:pPr>
      <w:pStyle w:val="5"/>
      <w:jc w:val="left"/>
      <w:rPr>
        <w:rFonts w:hint="default" w:eastAsiaTheme="minorEastAsia"/>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100965</wp:posOffset>
          </wp:positionV>
          <wp:extent cx="661670" cy="266700"/>
          <wp:effectExtent l="0" t="0" r="5080" b="0"/>
          <wp:wrapNone/>
          <wp:docPr id="3" name="图片 3" descr="新设榜-黑色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设榜-黑色字体"/>
                  <pic:cNvPicPr>
                    <a:picLocks noChangeAspect="1" noChangeArrowheads="1"/>
                  </pic:cNvPicPr>
                </pic:nvPicPr>
                <pic:blipFill>
                  <a:blip r:embed="rId1">
                    <a:extLst>
                      <a:ext uri="{28A0092B-C50C-407E-A947-70E740481C1C}">
                        <a14:useLocalDpi xmlns:a14="http://schemas.microsoft.com/office/drawing/2010/main" val="0"/>
                      </a:ext>
                    </a:extLst>
                  </a:blip>
                  <a:srcRect l="3603" t="6386" r="3793" b="8649"/>
                  <a:stretch>
                    <a:fillRect/>
                  </a:stretch>
                </pic:blipFill>
                <pic:spPr>
                  <a:xfrm>
                    <a:off x="0" y="0"/>
                    <a:ext cx="661670" cy="266700"/>
                  </a:xfrm>
                  <a:prstGeom prst="rect">
                    <a:avLst/>
                  </a:prstGeom>
                  <a:noFill/>
                </pic:spPr>
              </pic:pic>
            </a:graphicData>
          </a:graphic>
        </wp:anchor>
      </w:drawing>
    </w:r>
  </w:p>
  <w:p w14:paraId="277A4AFC">
    <w:pPr>
      <w:pStyle w:val="5"/>
      <w:jc w:val="right"/>
      <w:rPr>
        <w:rFonts w:hint="default" w:ascii="仿宋" w:hAnsi="仿宋" w:eastAsia="仿宋"/>
        <w:b/>
        <w:bCs/>
        <w:color w:val="A6A6A6" w:themeColor="background1" w:themeShade="A6"/>
        <w:sz w:val="24"/>
        <w:szCs w:val="24"/>
      </w:rPr>
    </w:pPr>
    <w:r>
      <w:rPr>
        <w:rFonts w:ascii="仿宋" w:hAnsi="仿宋" w:eastAsia="仿宋"/>
        <w:b/>
        <w:bCs/>
        <w:color w:val="A6A6A6" w:themeColor="background1" w:themeShade="A6"/>
        <w:sz w:val="24"/>
        <w:szCs w:val="24"/>
      </w:rPr>
      <w:t>中国创新设计榜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2C49"/>
    <w:multiLevelType w:val="multilevel"/>
    <w:tmpl w:val="423C2C49"/>
    <w:lvl w:ilvl="0" w:tentative="0">
      <w:start w:val="1"/>
      <w:numFmt w:val="decimal"/>
      <w:lvlText w:val="%1、"/>
      <w:lvlJc w:val="left"/>
      <w:pPr>
        <w:ind w:left="2306" w:hanging="320"/>
      </w:pPr>
      <w:rPr>
        <w:rFonts w:hint="default"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815FD0"/>
    <w:rsid w:val="00025027"/>
    <w:rsid w:val="00044EA5"/>
    <w:rsid w:val="00055B3E"/>
    <w:rsid w:val="00090DC1"/>
    <w:rsid w:val="000A06AD"/>
    <w:rsid w:val="000C47C1"/>
    <w:rsid w:val="000E1B85"/>
    <w:rsid w:val="00112F8F"/>
    <w:rsid w:val="00151C71"/>
    <w:rsid w:val="001B6B6C"/>
    <w:rsid w:val="001F5BD4"/>
    <w:rsid w:val="001F685F"/>
    <w:rsid w:val="002027C4"/>
    <w:rsid w:val="00203D6C"/>
    <w:rsid w:val="00227969"/>
    <w:rsid w:val="00233928"/>
    <w:rsid w:val="00274C71"/>
    <w:rsid w:val="00292519"/>
    <w:rsid w:val="002B198C"/>
    <w:rsid w:val="002B7F43"/>
    <w:rsid w:val="003252DA"/>
    <w:rsid w:val="00367071"/>
    <w:rsid w:val="00374395"/>
    <w:rsid w:val="003D6427"/>
    <w:rsid w:val="00434AEF"/>
    <w:rsid w:val="00475191"/>
    <w:rsid w:val="0048777F"/>
    <w:rsid w:val="004A26A8"/>
    <w:rsid w:val="004A7D75"/>
    <w:rsid w:val="004B06DA"/>
    <w:rsid w:val="004F4EF5"/>
    <w:rsid w:val="00540572"/>
    <w:rsid w:val="00544658"/>
    <w:rsid w:val="00583E60"/>
    <w:rsid w:val="0059276A"/>
    <w:rsid w:val="005F459F"/>
    <w:rsid w:val="00646B42"/>
    <w:rsid w:val="006A7E88"/>
    <w:rsid w:val="006F3557"/>
    <w:rsid w:val="00733162"/>
    <w:rsid w:val="00760279"/>
    <w:rsid w:val="0079767E"/>
    <w:rsid w:val="007F08EC"/>
    <w:rsid w:val="00815FD0"/>
    <w:rsid w:val="00823261"/>
    <w:rsid w:val="00854D06"/>
    <w:rsid w:val="008967C3"/>
    <w:rsid w:val="008F2628"/>
    <w:rsid w:val="00900E13"/>
    <w:rsid w:val="00960E5E"/>
    <w:rsid w:val="00962406"/>
    <w:rsid w:val="009739EF"/>
    <w:rsid w:val="009816F9"/>
    <w:rsid w:val="009C013F"/>
    <w:rsid w:val="00A342EE"/>
    <w:rsid w:val="00A47F5C"/>
    <w:rsid w:val="00A71205"/>
    <w:rsid w:val="00B95993"/>
    <w:rsid w:val="00BA1017"/>
    <w:rsid w:val="00BD28FB"/>
    <w:rsid w:val="00C1370B"/>
    <w:rsid w:val="00C31CA8"/>
    <w:rsid w:val="00C7750F"/>
    <w:rsid w:val="00C914EA"/>
    <w:rsid w:val="00CA3664"/>
    <w:rsid w:val="00CA5321"/>
    <w:rsid w:val="00CB16C8"/>
    <w:rsid w:val="00CB77CB"/>
    <w:rsid w:val="00D57467"/>
    <w:rsid w:val="00DE0B82"/>
    <w:rsid w:val="00DE1C9B"/>
    <w:rsid w:val="00E03BF6"/>
    <w:rsid w:val="00E825CE"/>
    <w:rsid w:val="00F277ED"/>
    <w:rsid w:val="00F9542F"/>
    <w:rsid w:val="00FB719F"/>
    <w:rsid w:val="02B77B95"/>
    <w:rsid w:val="03344FB9"/>
    <w:rsid w:val="04A30C99"/>
    <w:rsid w:val="05473CC2"/>
    <w:rsid w:val="05D22FE4"/>
    <w:rsid w:val="068A12C2"/>
    <w:rsid w:val="08113F87"/>
    <w:rsid w:val="0A6F38B0"/>
    <w:rsid w:val="0AE75B3C"/>
    <w:rsid w:val="0C4A4AE7"/>
    <w:rsid w:val="0E286EC6"/>
    <w:rsid w:val="10915875"/>
    <w:rsid w:val="133C0402"/>
    <w:rsid w:val="14EC55DF"/>
    <w:rsid w:val="17F0244F"/>
    <w:rsid w:val="19FF2ED5"/>
    <w:rsid w:val="1A2C5291"/>
    <w:rsid w:val="1ACE598B"/>
    <w:rsid w:val="1B314B43"/>
    <w:rsid w:val="1B812BAE"/>
    <w:rsid w:val="1C436C48"/>
    <w:rsid w:val="1CAD1404"/>
    <w:rsid w:val="1D295B40"/>
    <w:rsid w:val="1E946B27"/>
    <w:rsid w:val="1E9C5DAB"/>
    <w:rsid w:val="20005199"/>
    <w:rsid w:val="204F1815"/>
    <w:rsid w:val="233E5B78"/>
    <w:rsid w:val="239809E6"/>
    <w:rsid w:val="239D1BA6"/>
    <w:rsid w:val="23B972EB"/>
    <w:rsid w:val="24CB2D0A"/>
    <w:rsid w:val="2C9A6113"/>
    <w:rsid w:val="2F221A76"/>
    <w:rsid w:val="2F4B7BD8"/>
    <w:rsid w:val="333C2132"/>
    <w:rsid w:val="362E6B99"/>
    <w:rsid w:val="36DC4C80"/>
    <w:rsid w:val="36FE4845"/>
    <w:rsid w:val="387A4736"/>
    <w:rsid w:val="3B2B2971"/>
    <w:rsid w:val="3C1869C7"/>
    <w:rsid w:val="3E3422F5"/>
    <w:rsid w:val="428D06CB"/>
    <w:rsid w:val="42E57300"/>
    <w:rsid w:val="430B7608"/>
    <w:rsid w:val="442021EC"/>
    <w:rsid w:val="45542DCD"/>
    <w:rsid w:val="45892C82"/>
    <w:rsid w:val="48962F87"/>
    <w:rsid w:val="4A884E83"/>
    <w:rsid w:val="4D3C25F8"/>
    <w:rsid w:val="4ED763F3"/>
    <w:rsid w:val="50B45C43"/>
    <w:rsid w:val="519E5D10"/>
    <w:rsid w:val="57177978"/>
    <w:rsid w:val="61E758D8"/>
    <w:rsid w:val="633E6911"/>
    <w:rsid w:val="670E5524"/>
    <w:rsid w:val="68803742"/>
    <w:rsid w:val="68C0641A"/>
    <w:rsid w:val="6C027922"/>
    <w:rsid w:val="6C6D163A"/>
    <w:rsid w:val="76AA4482"/>
    <w:rsid w:val="76D77A04"/>
    <w:rsid w:val="798F1508"/>
    <w:rsid w:val="7DF11E22"/>
    <w:rsid w:val="7E3600E7"/>
    <w:rsid w:val="7E75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Arial Unicode MS" w:hAnsi="Arial Unicode MS" w:eastAsia="Calibri" w:cs="Arial Unicode MS"/>
      <w:color w:val="000000"/>
      <w:kern w:val="2"/>
      <w:sz w:val="21"/>
      <w:szCs w:val="21"/>
      <w:u w:color="000000"/>
      <w:lang w:val="en-US" w:eastAsia="zh-CN" w:bidi="ar-SA"/>
    </w:rPr>
  </w:style>
  <w:style w:type="paragraph" w:styleId="2">
    <w:name w:val="heading 1"/>
    <w:basedOn w:val="1"/>
    <w:next w:val="1"/>
    <w:qFormat/>
    <w:uiPriority w:val="1"/>
    <w:pPr>
      <w:spacing w:line="581" w:lineRule="exact"/>
      <w:ind w:left="536" w:right="670"/>
      <w:jc w:val="center"/>
      <w:outlineLvl w:val="0"/>
    </w:pPr>
    <w:rPr>
      <w:rFonts w:ascii="Microsoft JhengHei UI" w:hAnsi="Microsoft JhengHei UI" w:eastAsia="Microsoft JhengHei UI" w:cs="Microsoft JhengHei UI"/>
      <w:b/>
      <w:bCs/>
      <w:sz w:val="36"/>
      <w:szCs w:val="36"/>
      <w:lang w:val="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672"/>
    </w:pPr>
    <w:rPr>
      <w:rFonts w:ascii="仿宋" w:hAnsi="仿宋" w:eastAsia="仿宋" w:cs="仿宋"/>
      <w:sz w:val="28"/>
      <w:szCs w:val="28"/>
      <w:lang w:val="zh-CN" w:bidi="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2">
    <w:name w:val="列出段落1"/>
    <w:qFormat/>
    <w:uiPriority w:val="0"/>
    <w:pPr>
      <w:widowControl w:val="0"/>
      <w:ind w:firstLine="42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13">
    <w:name w:val="页眉 字符"/>
    <w:basedOn w:val="8"/>
    <w:link w:val="5"/>
    <w:qFormat/>
    <w:uiPriority w:val="99"/>
    <w:rPr>
      <w:rFonts w:ascii="Arial Unicode MS" w:hAnsi="Arial Unicode MS" w:eastAsia="Calibri" w:cs="Arial Unicode MS"/>
      <w:color w:val="000000"/>
      <w:kern w:val="2"/>
      <w:sz w:val="18"/>
      <w:szCs w:val="18"/>
      <w:u w:color="000000"/>
    </w:rPr>
  </w:style>
  <w:style w:type="character" w:customStyle="1" w:styleId="14">
    <w:name w:val="页脚 字符"/>
    <w:basedOn w:val="8"/>
    <w:link w:val="4"/>
    <w:qFormat/>
    <w:uiPriority w:val="99"/>
    <w:rPr>
      <w:rFonts w:ascii="Arial Unicode MS" w:hAnsi="Arial Unicode MS" w:eastAsia="Calibri" w:cs="Arial Unicode MS"/>
      <w:color w:val="000000"/>
      <w:kern w:val="2"/>
      <w:sz w:val="18"/>
      <w:szCs w:val="18"/>
      <w:u w:color="000000"/>
    </w:rPr>
  </w:style>
  <w:style w:type="character" w:customStyle="1" w:styleId="15">
    <w:name w:val="未处理的提及1"/>
    <w:basedOn w:val="8"/>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1348</Words>
  <Characters>1502</Characters>
  <Lines>11</Lines>
  <Paragraphs>3</Paragraphs>
  <TotalTime>0</TotalTime>
  <ScaleCrop>false</ScaleCrop>
  <LinksUpToDate>false</LinksUpToDate>
  <CharactersWithSpaces>1586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2017-11-09T08:06:00Z</dcterms:created>
  <dc:creator>wujin</dc:creator>
  <cp:lastModifiedBy>Harry海东</cp:lastModifiedBy>
  <cp:lastPrinted>2017-11-14T05:48:00Z</cp:lastPrinted>
  <dcterms:modified xsi:type="dcterms:W3CDTF">2025-09-13T07:47:07Z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C71E69CE180C4F0882F4F6B8AFE6F8F5</vt:lpwstr>
  </property>
  <property fmtid="{D5CDD505-2E9C-101B-9397-08002B2CF9AE}" pid="4" name="KSOTemplateDocerSaveRecord">
    <vt:lpwstr>eyJoZGlkIjoiMzEwNTM5NzYwMDRjMzkwZTVkZjY2ODkwMGIxNGU0OTUiLCJ1c2VySWQiOiIzMTg1NzE0MTcifQ==</vt:lpwstr>
  </property>
</Properties>
</file>