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华文仿宋" w:hAnsi="华文仿宋" w:eastAsia="华文仿宋" w:cs="微软雅黑"/>
          <w:b/>
          <w:bCs/>
          <w:sz w:val="28"/>
          <w:szCs w:val="28"/>
        </w:rPr>
      </w:pPr>
      <w:r>
        <w:rPr>
          <w:rFonts w:ascii="华文仿宋" w:hAnsi="华文仿宋" w:eastAsia="华文仿宋" w:cs="微软雅黑"/>
          <w:b/>
          <w:sz w:val="28"/>
          <w:szCs w:val="28"/>
        </w:rPr>
        <w:t>附件一</w:t>
      </w:r>
    </w:p>
    <w:p>
      <w:pPr>
        <w:spacing w:line="440" w:lineRule="exact"/>
        <w:jc w:val="center"/>
        <w:rPr>
          <w:rFonts w:hint="default" w:ascii="华文仿宋" w:hAnsi="华文仿宋" w:eastAsia="华文仿宋" w:cs="微软雅黑"/>
          <w:color w:val="525252"/>
          <w:sz w:val="28"/>
          <w:szCs w:val="28"/>
        </w:rPr>
      </w:pPr>
      <w:r>
        <w:rPr>
          <w:rFonts w:ascii="华文仿宋" w:hAnsi="华文仿宋" w:eastAsia="华文仿宋" w:cs="微软雅黑"/>
          <w:b/>
          <w:bCs/>
          <w:sz w:val="28"/>
          <w:szCs w:val="28"/>
        </w:rPr>
        <w:t>2</w:t>
      </w:r>
      <w:r>
        <w:rPr>
          <w:rFonts w:hint="default" w:ascii="华文仿宋" w:hAnsi="华文仿宋" w:eastAsia="华文仿宋" w:cs="微软雅黑"/>
          <w:b/>
          <w:bCs/>
          <w:sz w:val="28"/>
          <w:szCs w:val="28"/>
        </w:rPr>
        <w:t>02</w:t>
      </w:r>
      <w:r>
        <w:rPr>
          <w:rFonts w:hint="eastAsia" w:ascii="华文仿宋" w:hAnsi="华文仿宋" w:eastAsia="华文仿宋" w:cs="微软雅黑"/>
          <w:b/>
          <w:bCs/>
          <w:sz w:val="28"/>
          <w:szCs w:val="28"/>
          <w:lang w:val="en-US" w:eastAsia="zh-CN"/>
        </w:rPr>
        <w:t>4</w:t>
      </w:r>
      <w:r>
        <w:rPr>
          <w:rFonts w:ascii="华文仿宋" w:hAnsi="华文仿宋" w:eastAsia="华文仿宋" w:cs="微软雅黑"/>
          <w:b/>
          <w:bCs/>
          <w:sz w:val="28"/>
          <w:szCs w:val="28"/>
        </w:rPr>
        <w:t>第</w:t>
      </w:r>
      <w:r>
        <w:rPr>
          <w:rFonts w:hint="eastAsia" w:ascii="华文仿宋" w:hAnsi="华文仿宋" w:eastAsia="华文仿宋" w:cs="微软雅黑"/>
          <w:b/>
          <w:bCs/>
          <w:sz w:val="28"/>
          <w:szCs w:val="28"/>
          <w:lang w:val="en-US" w:eastAsia="zh-CN"/>
        </w:rPr>
        <w:t>六</w:t>
      </w:r>
      <w:r>
        <w:rPr>
          <w:rFonts w:ascii="华文仿宋" w:hAnsi="华文仿宋" w:eastAsia="华文仿宋" w:cs="微软雅黑"/>
          <w:b/>
          <w:bCs/>
          <w:sz w:val="28"/>
          <w:szCs w:val="28"/>
        </w:rPr>
        <w:t>届新设榜·中国创新设计榜申报表</w:t>
      </w:r>
    </w:p>
    <w:p>
      <w:pPr>
        <w:spacing w:before="120" w:beforeLines="50"/>
        <w:jc w:val="center"/>
        <w:rPr>
          <w:rFonts w:hint="default" w:ascii="华文仿宋" w:hAnsi="华文仿宋" w:eastAsia="华文仿宋" w:cs="微软雅黑"/>
          <w:b/>
          <w:bCs/>
          <w:color w:val="0000FF"/>
          <w:sz w:val="28"/>
          <w:szCs w:val="28"/>
        </w:rPr>
      </w:pPr>
      <w:r>
        <w:rPr>
          <w:rFonts w:ascii="华文仿宋" w:hAnsi="华文仿宋" w:eastAsia="华文仿宋" w:cs="微软雅黑"/>
          <w:b/>
          <w:bCs/>
          <w:color w:val="0000FF"/>
          <w:sz w:val="28"/>
          <w:szCs w:val="28"/>
        </w:rPr>
        <w:t>（创新设计作品）</w:t>
      </w:r>
    </w:p>
    <w:p>
      <w:pPr>
        <w:spacing w:before="120" w:beforeLines="50"/>
        <w:jc w:val="center"/>
        <w:rPr>
          <w:rFonts w:hint="default" w:ascii="仿宋" w:hAnsi="仿宋" w:eastAsia="仿宋" w:cs="微软雅黑"/>
          <w:b/>
          <w:sz w:val="10"/>
          <w:szCs w:val="10"/>
        </w:rPr>
      </w:pPr>
    </w:p>
    <w:tbl>
      <w:tblPr>
        <w:tblStyle w:val="7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701"/>
        <w:gridCol w:w="992"/>
        <w:gridCol w:w="709"/>
        <w:gridCol w:w="992"/>
        <w:gridCol w:w="425"/>
        <w:gridCol w:w="881"/>
        <w:gridCol w:w="253"/>
        <w:gridCol w:w="993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403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  <w:r>
              <w:rPr>
                <w:rFonts w:ascii="仿宋" w:hAnsi="仿宋" w:eastAsia="仿宋"/>
              </w:rPr>
              <w:t>作品名称</w:t>
            </w:r>
          </w:p>
        </w:tc>
        <w:tc>
          <w:tcPr>
            <w:tcW w:w="4394" w:type="dxa"/>
            <w:gridSpan w:val="4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1306" w:type="dxa"/>
            <w:gridSpan w:val="2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  <w:r>
              <w:rPr>
                <w:rFonts w:ascii="仿宋" w:hAnsi="仿宋" w:eastAsia="仿宋"/>
              </w:rPr>
              <w:t>项目所在地</w:t>
            </w:r>
          </w:p>
        </w:tc>
        <w:tc>
          <w:tcPr>
            <w:tcW w:w="2653" w:type="dxa"/>
            <w:gridSpan w:val="3"/>
            <w:tcBorders>
              <w:top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6" w:hRule="atLeast"/>
          <w:jc w:val="center"/>
        </w:trPr>
        <w:tc>
          <w:tcPr>
            <w:tcW w:w="140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  <w:r>
              <w:rPr>
                <w:rFonts w:ascii="仿宋" w:hAnsi="仿宋" w:eastAsia="仿宋"/>
              </w:rPr>
              <w:t>作品类型</w:t>
            </w:r>
          </w:p>
          <w:p>
            <w:pPr>
              <w:jc w:val="center"/>
              <w:rPr>
                <w:rFonts w:hint="default" w:ascii="仿宋" w:hAnsi="仿宋" w:eastAsia="仿宋"/>
              </w:rPr>
            </w:pPr>
            <w:r>
              <w:rPr>
                <w:rFonts w:ascii="仿宋" w:hAnsi="仿宋" w:eastAsia="仿宋"/>
              </w:rPr>
              <w:t>在</w:t>
            </w:r>
            <w:r>
              <w:rPr>
                <w:rFonts w:ascii="仿宋" w:hAnsi="仿宋" w:eastAsia="仿宋" w:cs="微软雅黑"/>
              </w:rPr>
              <w:t>□</w:t>
            </w:r>
            <w:r>
              <w:rPr>
                <w:rFonts w:ascii="仿宋" w:hAnsi="仿宋" w:eastAsia="仿宋"/>
              </w:rPr>
              <w:t>打√</w:t>
            </w:r>
          </w:p>
        </w:tc>
        <w:tc>
          <w:tcPr>
            <w:tcW w:w="83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hint="default" w:ascii="华文仿宋" w:hAnsi="华文仿宋" w:eastAsia="华文仿宋" w:cs="微软雅黑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华文仿宋" w:hAnsi="华文仿宋" w:eastAsia="华文仿宋" w:cs="微软雅黑"/>
                <w:b/>
                <w:bCs/>
                <w:color w:val="0000FF"/>
                <w:sz w:val="24"/>
                <w:szCs w:val="24"/>
              </w:rPr>
              <w:t>仅限实景作品申报</w:t>
            </w:r>
          </w:p>
          <w:p>
            <w:pPr>
              <w:spacing w:line="360" w:lineRule="auto"/>
              <w:ind w:firstLine="210" w:firstLineChars="100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 xml:space="preserve">□建筑空间 </w:t>
            </w:r>
            <w:r>
              <w:rPr>
                <w:rFonts w:hint="default" w:ascii="仿宋" w:hAnsi="仿宋" w:eastAsia="仿宋" w:cs="微软雅黑"/>
              </w:rPr>
              <w:t xml:space="preserve"> </w:t>
            </w:r>
            <w:r>
              <w:rPr>
                <w:rFonts w:ascii="仿宋" w:hAnsi="仿宋" w:eastAsia="仿宋" w:cs="微软雅黑"/>
              </w:rPr>
              <w:t xml:space="preserve">□文化空间 </w:t>
            </w:r>
            <w:r>
              <w:rPr>
                <w:rFonts w:hint="default" w:ascii="仿宋" w:hAnsi="仿宋" w:eastAsia="仿宋" w:cs="微软雅黑"/>
              </w:rPr>
              <w:t xml:space="preserve"> </w:t>
            </w:r>
            <w:r>
              <w:rPr>
                <w:rFonts w:ascii="仿宋" w:hAnsi="仿宋" w:eastAsia="仿宋" w:cs="微软雅黑"/>
              </w:rPr>
              <w:t xml:space="preserve">□商业空间 </w:t>
            </w:r>
            <w:r>
              <w:rPr>
                <w:rFonts w:hint="default" w:ascii="仿宋" w:hAnsi="仿宋" w:eastAsia="仿宋" w:cs="微软雅黑"/>
              </w:rPr>
              <w:t xml:space="preserve"> </w:t>
            </w:r>
            <w:r>
              <w:rPr>
                <w:rFonts w:ascii="仿宋" w:hAnsi="仿宋" w:eastAsia="仿宋" w:cs="微软雅黑"/>
              </w:rPr>
              <w:t>□展示空间  □办公空间  □酒店会所</w:t>
            </w:r>
          </w:p>
          <w:p>
            <w:pPr>
              <w:spacing w:line="360" w:lineRule="auto"/>
              <w:ind w:firstLine="210" w:firstLineChars="100"/>
              <w:rPr>
                <w:rFonts w:hint="default" w:ascii="仿宋" w:hAnsi="仿宋" w:eastAsia="PMingLiU" w:cs="微软雅黑"/>
                <w:lang w:val="zh-TW" w:eastAsia="zh-TW"/>
              </w:rPr>
            </w:pPr>
            <w:r>
              <w:rPr>
                <w:rFonts w:ascii="仿宋" w:hAnsi="仿宋" w:eastAsia="仿宋" w:cs="微软雅黑"/>
              </w:rPr>
              <w:t xml:space="preserve">□餐饮空间 </w:t>
            </w:r>
            <w:r>
              <w:rPr>
                <w:rFonts w:hint="default" w:ascii="仿宋" w:hAnsi="仿宋" w:eastAsia="仿宋" w:cs="微软雅黑"/>
              </w:rPr>
              <w:t xml:space="preserve"> </w:t>
            </w:r>
            <w:r>
              <w:rPr>
                <w:rFonts w:ascii="仿宋" w:hAnsi="仿宋" w:eastAsia="仿宋" w:cs="微软雅黑"/>
              </w:rPr>
              <w:t xml:space="preserve">□娱乐空间  □售楼处 </w:t>
            </w:r>
            <w:r>
              <w:rPr>
                <w:rFonts w:hint="default" w:ascii="仿宋" w:hAnsi="仿宋" w:eastAsia="仿宋" w:cs="微软雅黑"/>
              </w:rPr>
              <w:t xml:space="preserve">   </w:t>
            </w:r>
            <w:r>
              <w:rPr>
                <w:rFonts w:ascii="仿宋" w:hAnsi="仿宋" w:eastAsia="仿宋" w:cs="微软雅黑"/>
              </w:rPr>
              <w:t xml:space="preserve">□样板房 </w:t>
            </w:r>
            <w:r>
              <w:rPr>
                <w:rFonts w:hint="default" w:ascii="仿宋" w:hAnsi="仿宋" w:eastAsia="仿宋" w:cs="微软雅黑"/>
              </w:rPr>
              <w:t xml:space="preserve"> </w:t>
            </w:r>
            <w:r>
              <w:rPr>
                <w:rFonts w:ascii="仿宋" w:hAnsi="仿宋" w:eastAsia="仿宋" w:cs="微软雅黑"/>
              </w:rPr>
              <w:t xml:space="preserve"> </w:t>
            </w:r>
            <w:r>
              <w:rPr>
                <w:rFonts w:hint="default" w:ascii="仿宋" w:hAnsi="仿宋" w:eastAsia="仿宋" w:cs="微软雅黑"/>
              </w:rPr>
              <w:t xml:space="preserve"> </w:t>
            </w:r>
            <w:r>
              <w:rPr>
                <w:rFonts w:ascii="仿宋" w:hAnsi="仿宋" w:eastAsia="仿宋" w:cs="微软雅黑"/>
              </w:rPr>
              <w:t xml:space="preserve">□别墅 </w:t>
            </w:r>
            <w:r>
              <w:rPr>
                <w:rFonts w:hint="default" w:ascii="仿宋" w:hAnsi="仿宋" w:eastAsia="仿宋" w:cs="微软雅黑"/>
              </w:rPr>
              <w:t xml:space="preserve">     </w:t>
            </w:r>
            <w:r>
              <w:rPr>
                <w:rFonts w:ascii="仿宋" w:hAnsi="仿宋" w:eastAsia="仿宋" w:cs="微软雅黑"/>
              </w:rPr>
              <w:t>□公寓</w:t>
            </w:r>
          </w:p>
          <w:p>
            <w:pPr>
              <w:spacing w:line="360" w:lineRule="auto"/>
              <w:ind w:firstLine="210" w:firstLineChars="100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3622675</wp:posOffset>
                      </wp:positionH>
                      <wp:positionV relativeFrom="paragraph">
                        <wp:posOffset>158115</wp:posOffset>
                      </wp:positionV>
                      <wp:extent cx="654050" cy="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405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85.25pt;margin-top:12.45pt;height:0pt;width:51.5pt;z-index:251659264;mso-width-relative:page;mso-height-relative:page;" filled="f" stroked="t" coordsize="21600,21600" o:gfxdata="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hlBjc9UAAAAJAQAADwAAAAAAAAABACAAAAAiAAAAZHJzL2Rvd25yZXYueG1sUEsBAhQAFAAAAAgA&#10;h07iQG8Oo1TvAQAA0gMAAA4AAAAAAAAAAQAgAAAAJAEAAGRycy9lMm9Eb2MueG1sUEsFBgAAAAAG&#10;AAYAWQEAAIUFAAAAAA==&#10;">
                      <v:fill on="f" focussize="0,0"/>
                      <v:stroke weight="0.5pt"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仿宋" w:hAnsi="仿宋" w:eastAsia="仿宋" w:cs="微软雅黑"/>
              </w:rPr>
              <w:t xml:space="preserve">□陈设艺术 </w:t>
            </w:r>
            <w:r>
              <w:rPr>
                <w:rFonts w:hint="default" w:ascii="仿宋" w:hAnsi="仿宋" w:eastAsia="仿宋" w:cs="微软雅黑"/>
              </w:rPr>
              <w:t xml:space="preserve"> </w:t>
            </w:r>
            <w:r>
              <w:rPr>
                <w:rFonts w:ascii="仿宋" w:hAnsi="仿宋" w:eastAsia="仿宋" w:cs="微软雅黑"/>
              </w:rPr>
              <w:t xml:space="preserve">□光环境 </w:t>
            </w:r>
            <w:r>
              <w:rPr>
                <w:rFonts w:hint="default" w:ascii="仿宋" w:hAnsi="仿宋" w:eastAsia="仿宋" w:cs="微软雅黑"/>
              </w:rPr>
              <w:t xml:space="preserve">   </w:t>
            </w:r>
            <w:r>
              <w:rPr>
                <w:rFonts w:ascii="仿宋" w:hAnsi="仿宋" w:eastAsia="仿宋" w:cs="微软雅黑"/>
              </w:rPr>
              <w:t xml:space="preserve">□乡村营造 </w:t>
            </w:r>
            <w:r>
              <w:rPr>
                <w:rFonts w:hint="default" w:ascii="仿宋" w:hAnsi="仿宋" w:eastAsia="仿宋" w:cs="微软雅黑"/>
              </w:rPr>
              <w:t xml:space="preserve"> </w:t>
            </w:r>
            <w:r>
              <w:rPr>
                <w:rFonts w:ascii="仿宋" w:hAnsi="仿宋" w:eastAsia="仿宋" w:cs="微软雅黑"/>
              </w:rPr>
              <w:t>□民宿</w:t>
            </w:r>
            <w:r>
              <w:rPr>
                <w:rFonts w:hint="default" w:ascii="仿宋" w:hAnsi="仿宋" w:eastAsia="仿宋" w:cs="微软雅黑"/>
              </w:rPr>
              <w:t xml:space="preserve">      </w:t>
            </w:r>
            <w:r>
              <w:rPr>
                <w:rFonts w:ascii="仿宋" w:hAnsi="仿宋" w:eastAsia="仿宋" w:cs="微软雅黑"/>
                <w:lang w:val="zh-TW" w:eastAsia="zh-TW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0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  <w:r>
              <w:rPr>
                <w:rFonts w:ascii="仿宋" w:hAnsi="仿宋" w:eastAsia="仿宋"/>
              </w:rPr>
              <w:t>项目面积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  <w:r>
              <w:rPr>
                <w:rFonts w:ascii="仿宋" w:hAnsi="仿宋" w:eastAsia="仿宋"/>
              </w:rPr>
              <w:t>工程总造价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  <w:r>
              <w:rPr>
                <w:rFonts w:ascii="仿宋" w:hAnsi="仿宋" w:eastAsia="仿宋"/>
              </w:rPr>
              <w:t>设计每平方米单价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03" w:type="dxa"/>
            <w:tcBorders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  <w:r>
              <w:rPr>
                <w:rFonts w:ascii="仿宋" w:hAnsi="仿宋" w:eastAsia="仿宋"/>
              </w:rPr>
              <w:t>申报名义</w:t>
            </w:r>
          </w:p>
          <w:p>
            <w:pPr>
              <w:jc w:val="center"/>
              <w:rPr>
                <w:rFonts w:hint="default" w:ascii="仿宋" w:hAnsi="仿宋" w:eastAsia="仿宋"/>
              </w:rPr>
            </w:pPr>
            <w:r>
              <w:rPr>
                <w:rFonts w:ascii="仿宋" w:hAnsi="仿宋" w:eastAsia="仿宋"/>
              </w:rPr>
              <w:t>在</w:t>
            </w:r>
            <w:r>
              <w:rPr>
                <w:rFonts w:ascii="仿宋" w:hAnsi="仿宋" w:eastAsia="仿宋" w:cs="微软雅黑"/>
              </w:rPr>
              <w:t>□</w:t>
            </w:r>
            <w:r>
              <w:rPr>
                <w:rFonts w:ascii="仿宋" w:hAnsi="仿宋" w:eastAsia="仿宋"/>
              </w:rPr>
              <w:t>打√</w:t>
            </w:r>
          </w:p>
        </w:tc>
        <w:tc>
          <w:tcPr>
            <w:tcW w:w="3402" w:type="dxa"/>
            <w:gridSpan w:val="3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17"/>
              <w:ind w:left="360" w:firstLine="0" w:firstLineChars="0"/>
              <w:rPr>
                <w:rFonts w:hint="default" w:ascii="仿宋" w:hAnsi="仿宋" w:eastAsia="仿宋"/>
                <w:b/>
                <w:bCs/>
              </w:rPr>
            </w:pPr>
            <w:r>
              <w:rPr>
                <w:rFonts w:ascii="仿宋" w:hAnsi="仿宋" w:eastAsia="仿宋" w:cs="微软雅黑"/>
                <w:b/>
                <w:bCs/>
              </w:rPr>
              <w:t xml:space="preserve">□ </w:t>
            </w:r>
            <w:r>
              <w:rPr>
                <w:rFonts w:ascii="仿宋" w:hAnsi="仿宋" w:eastAsia="仿宋" w:cs="宋体"/>
                <w:b/>
                <w:bCs/>
              </w:rPr>
              <w:t>以设计师个人名义</w:t>
            </w:r>
            <w:r>
              <w:rPr>
                <w:rFonts w:ascii="仿宋" w:hAnsi="仿宋" w:eastAsia="仿宋"/>
                <w:b/>
                <w:bCs/>
              </w:rPr>
              <w:t>申报</w:t>
            </w:r>
          </w:p>
        </w:tc>
        <w:tc>
          <w:tcPr>
            <w:tcW w:w="4951" w:type="dxa"/>
            <w:gridSpan w:val="6"/>
            <w:tcBorders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</w:rPr>
            </w:pPr>
            <w:r>
              <w:rPr>
                <w:rFonts w:ascii="仿宋" w:hAnsi="仿宋" w:eastAsia="仿宋" w:cs="微软雅黑"/>
                <w:b/>
                <w:bCs/>
              </w:rPr>
              <w:t xml:space="preserve">□ </w:t>
            </w:r>
            <w:r>
              <w:rPr>
                <w:rFonts w:ascii="仿宋" w:hAnsi="仿宋" w:eastAsia="仿宋"/>
                <w:b/>
                <w:bCs/>
              </w:rPr>
              <w:t>以单位名义申报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9756" w:type="dxa"/>
            <w:gridSpan w:val="10"/>
            <w:tcBorders>
              <w:top w:val="single" w:color="auto" w:sz="8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</w:rPr>
            </w:pPr>
            <w:r>
              <w:rPr>
                <w:rFonts w:ascii="仿宋" w:hAnsi="仿宋" w:eastAsia="仿宋"/>
                <w:b/>
              </w:rPr>
              <w:t>请认真填写以下内容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  <w:r>
              <w:rPr>
                <w:rFonts w:ascii="仿宋" w:hAnsi="仿宋" w:eastAsia="仿宋"/>
              </w:rPr>
              <w:t>单位名称</w:t>
            </w:r>
          </w:p>
        </w:tc>
        <w:tc>
          <w:tcPr>
            <w:tcW w:w="4394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1559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  <w:r>
              <w:rPr>
                <w:rFonts w:ascii="仿宋" w:hAnsi="仿宋" w:eastAsia="仿宋"/>
              </w:rPr>
              <w:t>单位电话</w:t>
            </w:r>
          </w:p>
        </w:tc>
        <w:tc>
          <w:tcPr>
            <w:tcW w:w="2400" w:type="dxa"/>
            <w:gridSpan w:val="2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  <w:r>
              <w:rPr>
                <w:rFonts w:ascii="仿宋" w:hAnsi="仿宋" w:eastAsia="仿宋"/>
              </w:rPr>
              <w:t>单位地址</w:t>
            </w:r>
          </w:p>
        </w:tc>
        <w:tc>
          <w:tcPr>
            <w:tcW w:w="439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  <w:r>
              <w:rPr>
                <w:rFonts w:ascii="仿宋" w:hAnsi="仿宋" w:eastAsia="仿宋"/>
              </w:rPr>
              <w:t>邮编</w:t>
            </w:r>
          </w:p>
        </w:tc>
        <w:tc>
          <w:tcPr>
            <w:tcW w:w="2400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  <w:r>
              <w:rPr>
                <w:rFonts w:ascii="仿宋" w:hAnsi="仿宋" w:eastAsia="仿宋" w:cs="微软雅黑"/>
              </w:rPr>
              <w:t>E-mail</w:t>
            </w:r>
          </w:p>
        </w:tc>
        <w:tc>
          <w:tcPr>
            <w:tcW w:w="439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  <w:r>
              <w:rPr>
                <w:rFonts w:ascii="仿宋" w:hAnsi="仿宋" w:eastAsia="仿宋"/>
              </w:rPr>
              <w:t>设计人数</w:t>
            </w:r>
          </w:p>
        </w:tc>
        <w:tc>
          <w:tcPr>
            <w:tcW w:w="2400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3" w:type="dxa"/>
            <w:tcBorders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  <w:r>
              <w:rPr>
                <w:rFonts w:ascii="仿宋" w:hAnsi="仿宋" w:eastAsia="仿宋"/>
              </w:rPr>
              <w:t>联系人</w:t>
            </w:r>
          </w:p>
        </w:tc>
        <w:tc>
          <w:tcPr>
            <w:tcW w:w="1701" w:type="dxa"/>
            <w:tcBorders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992" w:type="dxa"/>
            <w:tcBorders>
              <w:left w:val="single" w:color="auto" w:sz="2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  <w:r>
              <w:rPr>
                <w:rFonts w:ascii="仿宋" w:hAnsi="仿宋" w:eastAsia="仿宋"/>
              </w:rPr>
              <w:t>手机</w:t>
            </w:r>
          </w:p>
        </w:tc>
        <w:tc>
          <w:tcPr>
            <w:tcW w:w="1701" w:type="dxa"/>
            <w:gridSpan w:val="2"/>
            <w:tcBorders>
              <w:left w:val="single" w:color="auto" w:sz="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  <w:r>
              <w:rPr>
                <w:rFonts w:ascii="仿宋" w:hAnsi="仿宋" w:eastAsia="仿宋"/>
              </w:rPr>
              <w:t>设计负责人</w:t>
            </w:r>
          </w:p>
        </w:tc>
        <w:tc>
          <w:tcPr>
            <w:tcW w:w="2400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3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  <w:r>
              <w:rPr>
                <w:rFonts w:ascii="仿宋" w:hAnsi="仿宋" w:eastAsia="仿宋"/>
              </w:rPr>
              <w:t>作品主创</w:t>
            </w:r>
          </w:p>
          <w:p>
            <w:pPr>
              <w:jc w:val="center"/>
              <w:rPr>
                <w:rFonts w:hint="default" w:ascii="仿宋" w:hAnsi="仿宋" w:eastAsia="仿宋"/>
              </w:rPr>
            </w:pPr>
            <w:r>
              <w:rPr>
                <w:rFonts w:ascii="仿宋" w:hAnsi="仿宋" w:eastAsia="仿宋"/>
              </w:rPr>
              <w:t>设计师姓名</w:t>
            </w:r>
          </w:p>
        </w:tc>
        <w:tc>
          <w:tcPr>
            <w:tcW w:w="1701" w:type="dxa"/>
            <w:tcBorders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992" w:type="dxa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  <w:r>
              <w:rPr>
                <w:rFonts w:ascii="仿宋" w:hAnsi="仿宋" w:eastAsia="仿宋"/>
              </w:rPr>
              <w:t>性别</w:t>
            </w:r>
          </w:p>
        </w:tc>
        <w:tc>
          <w:tcPr>
            <w:tcW w:w="1701" w:type="dxa"/>
            <w:gridSpan w:val="2"/>
            <w:tcBorders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  <w:r>
              <w:rPr>
                <w:rFonts w:ascii="仿宋" w:hAnsi="仿宋" w:eastAsia="仿宋"/>
              </w:rPr>
              <w:t>出生年月</w:t>
            </w:r>
          </w:p>
        </w:tc>
        <w:tc>
          <w:tcPr>
            <w:tcW w:w="24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3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  <w:r>
              <w:rPr>
                <w:rFonts w:ascii="仿宋" w:hAnsi="仿宋" w:eastAsia="仿宋"/>
              </w:rPr>
              <w:t>手机</w:t>
            </w:r>
          </w:p>
        </w:tc>
        <w:tc>
          <w:tcPr>
            <w:tcW w:w="1701" w:type="dxa"/>
            <w:tcBorders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992" w:type="dxa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  <w:r>
              <w:rPr>
                <w:rFonts w:ascii="仿宋" w:hAnsi="仿宋" w:eastAsia="仿宋"/>
              </w:rPr>
              <w:t>微信</w:t>
            </w:r>
          </w:p>
        </w:tc>
        <w:tc>
          <w:tcPr>
            <w:tcW w:w="1701" w:type="dxa"/>
            <w:gridSpan w:val="2"/>
            <w:tcBorders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  <w:r>
              <w:rPr>
                <w:rFonts w:ascii="仿宋" w:hAnsi="仿宋" w:eastAsia="仿宋" w:cs="微软雅黑"/>
              </w:rPr>
              <w:t>E-mail</w:t>
            </w:r>
          </w:p>
        </w:tc>
        <w:tc>
          <w:tcPr>
            <w:tcW w:w="24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3" w:type="dxa"/>
            <w:tcBorders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  <w:r>
              <w:rPr>
                <w:rFonts w:ascii="仿宋" w:hAnsi="仿宋" w:eastAsia="仿宋"/>
              </w:rPr>
              <w:t>单位职务</w:t>
            </w:r>
          </w:p>
        </w:tc>
        <w:tc>
          <w:tcPr>
            <w:tcW w:w="1701" w:type="dxa"/>
            <w:tcBorders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992" w:type="dxa"/>
            <w:tcBorders>
              <w:left w:val="single" w:color="auto" w:sz="2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  <w:r>
              <w:rPr>
                <w:rFonts w:ascii="仿宋" w:hAnsi="仿宋" w:eastAsia="仿宋"/>
              </w:rPr>
              <w:t>学历</w:t>
            </w:r>
          </w:p>
        </w:tc>
        <w:tc>
          <w:tcPr>
            <w:tcW w:w="1701" w:type="dxa"/>
            <w:gridSpan w:val="2"/>
            <w:tcBorders>
              <w:left w:val="single" w:color="auto" w:sz="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/>
              </w:rPr>
              <w:t>设计年限</w:t>
            </w:r>
          </w:p>
        </w:tc>
        <w:tc>
          <w:tcPr>
            <w:tcW w:w="2400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3" w:type="dxa"/>
            <w:vMerge w:val="restart"/>
            <w:tcBorders>
              <w:top w:val="single" w:color="auto" w:sz="8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  <w:r>
              <w:rPr>
                <w:rFonts w:ascii="仿宋" w:hAnsi="仿宋" w:eastAsia="仿宋"/>
              </w:rPr>
              <w:t>参与</w:t>
            </w:r>
          </w:p>
          <w:p>
            <w:pPr>
              <w:jc w:val="center"/>
              <w:rPr>
                <w:rFonts w:hint="default" w:ascii="仿宋" w:hAnsi="仿宋" w:eastAsia="仿宋"/>
              </w:rPr>
            </w:pPr>
            <w:r>
              <w:rPr>
                <w:rFonts w:ascii="仿宋" w:hAnsi="仿宋" w:eastAsia="仿宋"/>
              </w:rPr>
              <w:t>设计师</w:t>
            </w:r>
          </w:p>
        </w:tc>
        <w:tc>
          <w:tcPr>
            <w:tcW w:w="1701" w:type="dxa"/>
            <w:tcBorders>
              <w:top w:val="single" w:color="auto" w:sz="8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  <w:r>
              <w:rPr>
                <w:rFonts w:ascii="仿宋" w:hAnsi="仿宋" w:eastAsia="仿宋"/>
              </w:rPr>
              <w:t>姓名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  <w:r>
              <w:rPr>
                <w:rFonts w:ascii="仿宋" w:hAnsi="仿宋" w:eastAsia="仿宋"/>
              </w:rPr>
              <w:t>性别</w:t>
            </w: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  <w:r>
              <w:rPr>
                <w:rFonts w:ascii="仿宋" w:hAnsi="仿宋" w:eastAsia="仿宋"/>
              </w:rPr>
              <w:t>单位职务</w:t>
            </w:r>
          </w:p>
        </w:tc>
        <w:tc>
          <w:tcPr>
            <w:tcW w:w="155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  <w:r>
              <w:rPr>
                <w:rFonts w:ascii="仿宋" w:hAnsi="仿宋" w:eastAsia="仿宋"/>
              </w:rPr>
              <w:t>设计年限</w:t>
            </w:r>
          </w:p>
        </w:tc>
        <w:tc>
          <w:tcPr>
            <w:tcW w:w="240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  <w:r>
              <w:rPr>
                <w:rFonts w:ascii="仿宋" w:hAnsi="仿宋" w:eastAsia="仿宋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1701" w:type="dxa"/>
            <w:tcBorders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992" w:type="dxa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24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1701" w:type="dxa"/>
            <w:tcBorders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992" w:type="dxa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24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1701" w:type="dxa"/>
            <w:tcBorders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992" w:type="dxa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24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2" w:hRule="atLeast"/>
          <w:jc w:val="center"/>
        </w:trPr>
        <w:tc>
          <w:tcPr>
            <w:tcW w:w="1403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</w:rPr>
            </w:pPr>
            <w:r>
              <w:rPr>
                <w:rFonts w:ascii="仿宋" w:hAnsi="仿宋" w:eastAsia="仿宋" w:cs="微软雅黑"/>
              </w:rPr>
              <w:t>申报</w:t>
            </w:r>
            <w:r>
              <w:rPr>
                <w:rFonts w:ascii="仿宋" w:hAnsi="仿宋" w:eastAsia="仿宋" w:cs="微软雅黑"/>
                <w:lang w:val="zh-TW" w:eastAsia="zh-TW"/>
              </w:rPr>
              <w:t>承诺</w:t>
            </w:r>
          </w:p>
        </w:tc>
        <w:tc>
          <w:tcPr>
            <w:tcW w:w="8353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20" w:firstLineChars="200"/>
              <w:rPr>
                <w:rFonts w:hint="default" w:ascii="仿宋" w:hAnsi="仿宋" w:eastAsia="仿宋"/>
              </w:rPr>
            </w:pPr>
            <w:r>
              <w:rPr>
                <w:rFonts w:ascii="仿宋" w:hAnsi="仿宋" w:eastAsia="仿宋"/>
              </w:rPr>
              <w:t>此申报作品为本人（或申报表上填写的参与者）设计，情况属实。如存在不真实性，产生任何纠纷，与主办方无关。</w:t>
            </w:r>
          </w:p>
          <w:p>
            <w:pPr>
              <w:spacing w:line="240" w:lineRule="exact"/>
              <w:ind w:firstLine="420"/>
              <w:rPr>
                <w:rFonts w:hint="default" w:ascii="仿宋" w:hAnsi="仿宋" w:eastAsia="仿宋" w:cs="微软雅黑"/>
                <w:lang w:val="zh-TW" w:eastAsia="zh-TW"/>
              </w:rPr>
            </w:pPr>
            <w:r>
              <w:rPr>
                <w:rFonts w:ascii="仿宋" w:hAnsi="仿宋" w:eastAsia="仿宋" w:cs="微软雅黑"/>
                <w:lang w:val="zh-TW" w:eastAsia="zh-TW"/>
              </w:rPr>
              <w:t>本</w:t>
            </w:r>
            <w:r>
              <w:rPr>
                <w:rFonts w:ascii="仿宋" w:hAnsi="仿宋" w:eastAsia="仿宋" w:cs="微软雅黑"/>
              </w:rPr>
              <w:t>作品</w:t>
            </w:r>
            <w:r>
              <w:rPr>
                <w:rFonts w:ascii="仿宋" w:hAnsi="仿宋" w:eastAsia="仿宋" w:cs="微软雅黑"/>
                <w:lang w:val="zh-TW" w:eastAsia="zh-TW"/>
              </w:rPr>
              <w:t>获得</w:t>
            </w:r>
            <w:r>
              <w:rPr>
                <w:rFonts w:ascii="仿宋" w:hAnsi="仿宋" w:eastAsia="仿宋" w:cs="微软雅黑"/>
              </w:rPr>
              <w:t>上榜</w:t>
            </w:r>
            <w:r>
              <w:rPr>
                <w:rFonts w:ascii="仿宋" w:hAnsi="仿宋" w:eastAsia="仿宋" w:cs="微软雅黑"/>
                <w:lang w:val="zh-TW" w:eastAsia="zh-TW"/>
              </w:rPr>
              <w:t>荣誉后，愿积极参与主办方</w:t>
            </w:r>
            <w:r>
              <w:rPr>
                <w:rFonts w:ascii="仿宋" w:hAnsi="仿宋" w:eastAsia="仿宋" w:cs="微软雅黑"/>
              </w:rPr>
              <w:t>相关</w:t>
            </w:r>
            <w:r>
              <w:rPr>
                <w:rFonts w:ascii="仿宋" w:hAnsi="仿宋" w:eastAsia="仿宋" w:cs="微软雅黑"/>
                <w:lang w:val="zh-TW" w:eastAsia="zh-TW"/>
              </w:rPr>
              <w:t>活动，为推动中国设计产业创新发展做出贡献。</w:t>
            </w:r>
          </w:p>
          <w:p>
            <w:pPr>
              <w:rPr>
                <w:rFonts w:hint="default" w:ascii="仿宋" w:hAnsi="仿宋" w:eastAsia="仿宋"/>
              </w:rPr>
            </w:pPr>
          </w:p>
          <w:p>
            <w:pPr>
              <w:ind w:firstLine="4620" w:firstLineChars="2200"/>
              <w:rPr>
                <w:rFonts w:hint="default" w:ascii="仿宋" w:hAnsi="仿宋" w:eastAsia="仿宋"/>
              </w:rPr>
            </w:pPr>
            <w:r>
              <w:rPr>
                <w:rFonts w:ascii="仿宋" w:hAnsi="仿宋" w:eastAsia="仿宋"/>
              </w:rPr>
              <w:t>主创设计师签名：</w:t>
            </w:r>
          </w:p>
          <w:p>
            <w:pPr>
              <w:ind w:firstLine="4200" w:firstLineChars="2000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  <w:lang w:val="zh-TW"/>
              </w:rPr>
              <w:t>（或）</w:t>
            </w:r>
            <w:r>
              <w:rPr>
                <w:rFonts w:ascii="仿宋" w:hAnsi="仿宋" w:eastAsia="仿宋" w:cs="微软雅黑"/>
                <w:lang w:val="zh-TW" w:eastAsia="zh-TW"/>
              </w:rPr>
              <w:t>申报</w:t>
            </w:r>
            <w:r>
              <w:rPr>
                <w:rFonts w:ascii="仿宋" w:hAnsi="仿宋" w:eastAsia="仿宋" w:cs="微软雅黑"/>
              </w:rPr>
              <w:t>单位盖章：</w:t>
            </w:r>
          </w:p>
          <w:p>
            <w:pPr>
              <w:ind w:firstLine="6720" w:firstLineChars="3200"/>
              <w:rPr>
                <w:rFonts w:hint="default" w:ascii="仿宋" w:hAnsi="仿宋" w:eastAsia="PMingLiU" w:cs="微软雅黑"/>
                <w:lang w:val="zh-TW" w:eastAsia="zh-TW"/>
              </w:rPr>
            </w:pPr>
            <w:r>
              <w:rPr>
                <w:rFonts w:ascii="仿宋" w:hAnsi="仿宋" w:eastAsia="仿宋" w:cs="微软雅黑"/>
                <w:lang w:val="zh-TW" w:eastAsia="zh-TW"/>
              </w:rPr>
              <w:t>年    月   日</w:t>
            </w:r>
          </w:p>
        </w:tc>
      </w:tr>
    </w:tbl>
    <w:p>
      <w:pPr>
        <w:spacing w:before="120" w:beforeLines="50" w:line="312" w:lineRule="auto"/>
        <w:jc w:val="left"/>
        <w:rPr>
          <w:rFonts w:hint="default" w:ascii="仿宋" w:hAnsi="仿宋" w:eastAsia="仿宋" w:cs="微软雅黑"/>
          <w:sz w:val="24"/>
          <w:szCs w:val="24"/>
        </w:rPr>
      </w:pPr>
    </w:p>
    <w:p>
      <w:pPr>
        <w:spacing w:before="120" w:beforeLines="50" w:line="312" w:lineRule="auto"/>
        <w:jc w:val="left"/>
        <w:rPr>
          <w:rFonts w:hint="default" w:ascii="仿宋" w:hAnsi="仿宋" w:eastAsia="仿宋" w:cs="微软雅黑"/>
          <w:b/>
          <w:bCs/>
          <w:sz w:val="24"/>
          <w:szCs w:val="24"/>
        </w:rPr>
      </w:pPr>
    </w:p>
    <w:p>
      <w:pPr>
        <w:spacing w:before="120" w:beforeLines="50" w:line="312" w:lineRule="auto"/>
        <w:jc w:val="left"/>
        <w:rPr>
          <w:rFonts w:hint="default" w:ascii="仿宋" w:hAnsi="仿宋" w:eastAsia="仿宋" w:cs="微软雅黑"/>
          <w:b/>
          <w:bCs/>
          <w:sz w:val="24"/>
          <w:szCs w:val="24"/>
        </w:rPr>
      </w:pPr>
      <w:r>
        <w:rPr>
          <w:rFonts w:ascii="仿宋" w:hAnsi="仿宋" w:eastAsia="仿宋" w:cs="微软雅黑"/>
          <w:b/>
          <w:bCs/>
          <w:sz w:val="24"/>
          <w:szCs w:val="24"/>
        </w:rPr>
        <w:t>备注说明</w:t>
      </w:r>
    </w:p>
    <w:p>
      <w:pPr>
        <w:spacing w:before="120" w:beforeLines="50" w:line="312" w:lineRule="auto"/>
        <w:jc w:val="left"/>
        <w:rPr>
          <w:rFonts w:hint="default" w:ascii="仿宋" w:hAnsi="仿宋" w:eastAsia="仿宋" w:cs="微软雅黑"/>
          <w:b/>
          <w:bCs/>
          <w:sz w:val="10"/>
          <w:szCs w:val="10"/>
        </w:rPr>
      </w:pPr>
    </w:p>
    <w:p>
      <w:pPr>
        <w:pStyle w:val="13"/>
        <w:numPr>
          <w:ilvl w:val="0"/>
          <w:numId w:val="1"/>
        </w:numPr>
        <w:spacing w:line="312" w:lineRule="auto"/>
        <w:jc w:val="left"/>
        <w:rPr>
          <w:rFonts w:hint="default" w:ascii="仿宋" w:hAnsi="仿宋" w:eastAsia="PMingLiU" w:cs="微软雅黑"/>
          <w:lang w:val="zh-TW" w:eastAsia="zh-TW"/>
        </w:rPr>
      </w:pPr>
      <w:r>
        <w:rPr>
          <w:rFonts w:ascii="仿宋" w:hAnsi="仿宋" w:eastAsia="仿宋" w:cs="微软雅黑"/>
          <w:lang w:val="zh-CN"/>
        </w:rPr>
        <w:t>填写完成后</w:t>
      </w:r>
      <w:r>
        <w:rPr>
          <w:rFonts w:ascii="仿宋" w:hAnsi="仿宋" w:eastAsia="仿宋" w:cs="微软雅黑"/>
        </w:rPr>
        <w:t>，</w:t>
      </w:r>
      <w:r>
        <w:rPr>
          <w:rFonts w:hint="eastAsia" w:ascii="仿宋" w:hAnsi="仿宋" w:eastAsia="仿宋" w:cs="微软雅黑"/>
          <w:lang w:val="en-US" w:eastAsia="zh-CN"/>
        </w:rPr>
        <w:t>表格</w:t>
      </w:r>
      <w:r>
        <w:rPr>
          <w:rFonts w:ascii="仿宋" w:hAnsi="仿宋" w:eastAsia="仿宋" w:cs="微软雅黑"/>
          <w:lang w:val="zh-CN"/>
        </w:rPr>
        <w:t>打印纸质文件并签字或盖章后</w:t>
      </w:r>
      <w:r>
        <w:rPr>
          <w:rFonts w:hint="eastAsia" w:ascii="仿宋" w:hAnsi="仿宋" w:eastAsia="仿宋" w:cs="微软雅黑"/>
          <w:lang w:val="en-US" w:eastAsia="zh-CN"/>
        </w:rPr>
        <w:t>拍照或扫描图片</w:t>
      </w:r>
      <w:r>
        <w:rPr>
          <w:rFonts w:ascii="仿宋" w:hAnsi="仿宋" w:eastAsia="仿宋" w:cs="微软雅黑"/>
        </w:rPr>
        <w:t>，</w:t>
      </w:r>
      <w:r>
        <w:rPr>
          <w:rFonts w:ascii="仿宋" w:hAnsi="仿宋" w:eastAsia="仿宋" w:cs="微软雅黑"/>
          <w:lang w:val="zh-CN"/>
        </w:rPr>
        <w:t>并</w:t>
      </w:r>
      <w:r>
        <w:rPr>
          <w:rFonts w:hint="eastAsia" w:ascii="仿宋" w:hAnsi="仿宋" w:eastAsia="仿宋" w:cs="微软雅黑"/>
          <w:lang w:val="en-US" w:eastAsia="zh-CN"/>
        </w:rPr>
        <w:t>和作品资料一起</w:t>
      </w:r>
      <w:r>
        <w:rPr>
          <w:rFonts w:ascii="仿宋" w:hAnsi="仿宋" w:eastAsia="仿宋" w:cs="微软雅黑"/>
          <w:lang w:val="zh-CN"/>
        </w:rPr>
        <w:t>发电子邮件</w:t>
      </w:r>
      <w:r>
        <w:rPr>
          <w:rFonts w:ascii="仿宋" w:hAnsi="仿宋" w:eastAsia="仿宋" w:cs="微软雅黑"/>
        </w:rPr>
        <w:t>至新设榜组委会邮箱：</w:t>
      </w:r>
      <w:r>
        <w:rPr>
          <w:rFonts w:hint="default" w:ascii="仿宋" w:hAnsi="仿宋" w:eastAsia="仿宋" w:cs="Arial"/>
          <w:b/>
          <w:bCs/>
          <w:u w:val="single"/>
        </w:rPr>
        <w:t>xinsheid@foxmail</w:t>
      </w:r>
      <w:r>
        <w:rPr>
          <w:rFonts w:hint="default" w:ascii="仿宋" w:hAnsi="仿宋" w:eastAsia="仿宋" w:cs="Arial"/>
          <w:b/>
          <w:bCs/>
          <w:u w:val="single"/>
          <w:lang w:val="zh-TW" w:eastAsia="zh-TW"/>
        </w:rPr>
        <w:t>.</w:t>
      </w:r>
      <w:r>
        <w:rPr>
          <w:rFonts w:hint="default" w:ascii="仿宋" w:hAnsi="仿宋" w:eastAsia="仿宋" w:cs="Arial"/>
          <w:b/>
          <w:bCs/>
          <w:u w:val="single"/>
        </w:rPr>
        <w:t>com</w:t>
      </w:r>
      <w:r>
        <w:rPr>
          <w:rFonts w:ascii="仿宋" w:hAnsi="仿宋" w:eastAsia="仿宋" w:cs="微软雅黑"/>
          <w:lang w:val="zh-TW" w:eastAsia="zh-TW"/>
        </w:rPr>
        <w:t>。</w:t>
      </w:r>
    </w:p>
    <w:p>
      <w:pPr>
        <w:pStyle w:val="17"/>
        <w:numPr>
          <w:ilvl w:val="0"/>
          <w:numId w:val="1"/>
        </w:numPr>
        <w:spacing w:line="312" w:lineRule="auto"/>
        <w:ind w:firstLineChars="0"/>
        <w:rPr>
          <w:rFonts w:hint="default" w:ascii="仿宋" w:hAnsi="仿宋" w:eastAsia="仿宋" w:cs="微软雅黑"/>
        </w:rPr>
      </w:pPr>
      <w:r>
        <w:rPr>
          <w:rFonts w:ascii="仿宋" w:hAnsi="仿宋" w:eastAsia="仿宋" w:cs="微软雅黑"/>
          <w:lang w:eastAsia="zh-TW"/>
        </w:rPr>
        <w:t>申报</w:t>
      </w:r>
      <w:r>
        <w:rPr>
          <w:rFonts w:ascii="仿宋" w:hAnsi="仿宋" w:eastAsia="仿宋" w:cs="微软雅黑"/>
        </w:rPr>
        <w:t>务必提交：主创设计人员形象照2张、主创设计人员工作简历（100字以内）、项目背景、设计说明（300字左右）、实景照片不少于10张（JPG格式、高精度、分辨率300dpi、照片无水印）、平及立面图（JPG格式、高精度、分辨率300dpi）、填写完整的申报表电子版。</w:t>
      </w:r>
    </w:p>
    <w:p>
      <w:pPr>
        <w:pStyle w:val="17"/>
        <w:numPr>
          <w:ilvl w:val="0"/>
          <w:numId w:val="1"/>
        </w:numPr>
        <w:spacing w:line="312" w:lineRule="auto"/>
        <w:ind w:firstLineChars="0"/>
        <w:rPr>
          <w:rFonts w:hint="default" w:ascii="仿宋" w:hAnsi="仿宋" w:eastAsia="仿宋" w:cs="微软雅黑"/>
        </w:rPr>
      </w:pPr>
      <w:r>
        <w:rPr>
          <w:rFonts w:ascii="仿宋" w:hAnsi="仿宋" w:eastAsia="仿宋" w:cs="微软雅黑"/>
        </w:rPr>
        <w:t>申报作品要求：202</w:t>
      </w:r>
      <w:r>
        <w:rPr>
          <w:rFonts w:hint="eastAsia" w:ascii="仿宋" w:hAnsi="仿宋" w:eastAsia="仿宋" w:cs="微软雅黑"/>
          <w:lang w:val="en-US" w:eastAsia="zh-CN"/>
        </w:rPr>
        <w:t>3</w:t>
      </w:r>
      <w:r>
        <w:rPr>
          <w:rFonts w:ascii="仿宋" w:hAnsi="仿宋" w:eastAsia="仿宋" w:cs="微软雅黑"/>
        </w:rPr>
        <w:t>-202</w:t>
      </w:r>
      <w:r>
        <w:rPr>
          <w:rFonts w:hint="eastAsia" w:ascii="仿宋" w:hAnsi="仿宋" w:eastAsia="仿宋" w:cs="微软雅黑"/>
          <w:lang w:val="en-US" w:eastAsia="zh-CN"/>
        </w:rPr>
        <w:t>4</w:t>
      </w:r>
      <w:r>
        <w:rPr>
          <w:rFonts w:ascii="仿宋" w:hAnsi="仿宋" w:eastAsia="仿宋" w:cs="微软雅黑"/>
        </w:rPr>
        <w:t>年完成的已竣工项目。</w:t>
      </w:r>
    </w:p>
    <w:p>
      <w:pPr>
        <w:pStyle w:val="13"/>
        <w:numPr>
          <w:ilvl w:val="0"/>
          <w:numId w:val="1"/>
        </w:numPr>
        <w:spacing w:line="312" w:lineRule="auto"/>
        <w:jc w:val="left"/>
        <w:rPr>
          <w:rFonts w:hint="default" w:ascii="仿宋" w:hAnsi="仿宋" w:eastAsia="仿宋" w:cs="微软雅黑"/>
          <w:lang w:val="zh-CN"/>
        </w:rPr>
      </w:pPr>
      <w:r>
        <w:rPr>
          <w:rFonts w:ascii="仿宋" w:hAnsi="仿宋" w:eastAsia="仿宋" w:cs="仿宋"/>
        </w:rPr>
        <w:t>申报参评费用：￥8</w:t>
      </w:r>
      <w:r>
        <w:rPr>
          <w:rFonts w:hint="default" w:ascii="仿宋" w:hAnsi="仿宋" w:eastAsia="仿宋" w:cs="仿宋"/>
        </w:rPr>
        <w:t>00</w:t>
      </w:r>
      <w:r>
        <w:rPr>
          <w:rFonts w:ascii="仿宋" w:hAnsi="仿宋" w:eastAsia="仿宋" w:cs="仿宋"/>
        </w:rPr>
        <w:t>元人民币/项目。</w:t>
      </w:r>
      <w:r>
        <w:rPr>
          <w:rFonts w:ascii="仿宋" w:hAnsi="仿宋" w:eastAsia="仿宋" w:cs="微软雅黑"/>
        </w:rPr>
        <w:t>作品确认申报参评</w:t>
      </w:r>
      <w:r>
        <w:rPr>
          <w:rFonts w:hint="cs" w:ascii="仿宋" w:hAnsi="仿宋" w:eastAsia="仿宋" w:cs="微软雅黑"/>
        </w:rPr>
        <w:t>即须交纳</w:t>
      </w:r>
      <w:r>
        <w:rPr>
          <w:rFonts w:ascii="仿宋" w:hAnsi="仿宋" w:eastAsia="仿宋" w:cs="微软雅黑"/>
        </w:rPr>
        <w:t>申报</w:t>
      </w:r>
      <w:r>
        <w:rPr>
          <w:rFonts w:hint="cs" w:ascii="仿宋" w:hAnsi="仿宋" w:eastAsia="仿宋" w:cs="微软雅黑"/>
        </w:rPr>
        <w:t>费。</w:t>
      </w:r>
      <w:r>
        <w:rPr>
          <w:rFonts w:ascii="仿宋" w:hAnsi="仿宋" w:eastAsia="仿宋" w:cs="微软雅黑"/>
        </w:rPr>
        <w:t>申报</w:t>
      </w:r>
      <w:r>
        <w:rPr>
          <w:rFonts w:hint="cs" w:ascii="仿宋" w:hAnsi="仿宋" w:eastAsia="仿宋" w:cs="微软雅黑"/>
        </w:rPr>
        <w:t>成功后，不能因任何原因退费。不论</w:t>
      </w:r>
      <w:r>
        <w:rPr>
          <w:rFonts w:ascii="仿宋" w:hAnsi="仿宋" w:eastAsia="仿宋" w:cs="微软雅黑"/>
        </w:rPr>
        <w:t>参评</w:t>
      </w:r>
      <w:r>
        <w:rPr>
          <w:rFonts w:hint="cs" w:ascii="仿宋" w:hAnsi="仿宋" w:eastAsia="仿宋" w:cs="微软雅黑"/>
        </w:rPr>
        <w:t>结果如何，包括取消</w:t>
      </w:r>
      <w:r>
        <w:rPr>
          <w:rFonts w:ascii="仿宋" w:hAnsi="仿宋" w:eastAsia="仿宋" w:cs="微软雅黑"/>
        </w:rPr>
        <w:t>参评</w:t>
      </w:r>
      <w:r>
        <w:rPr>
          <w:rFonts w:hint="cs" w:ascii="仿宋" w:hAnsi="仿宋" w:eastAsia="仿宋" w:cs="微软雅黑"/>
        </w:rPr>
        <w:t>资格，费用一律不退。</w:t>
      </w:r>
    </w:p>
    <w:p>
      <w:pPr>
        <w:pStyle w:val="13"/>
        <w:numPr>
          <w:ilvl w:val="0"/>
          <w:numId w:val="1"/>
        </w:numPr>
        <w:spacing w:line="312" w:lineRule="auto"/>
        <w:jc w:val="left"/>
        <w:rPr>
          <w:rFonts w:hint="default" w:ascii="仿宋" w:hAnsi="仿宋" w:eastAsia="仿宋" w:cs="微软雅黑"/>
          <w:lang w:val="zh-CN"/>
        </w:rPr>
      </w:pPr>
      <w:r>
        <w:rPr>
          <w:rFonts w:hint="default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入榜</w:t>
      </w:r>
      <w:r>
        <w:rPr>
          <w:rFonts w:hint="eastAsia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“创新设计作品”</w:t>
      </w:r>
      <w:r>
        <w:rPr>
          <w:rFonts w:hint="default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荣获新设榜组委会颁发荣誉证书</w:t>
      </w:r>
      <w:r>
        <w:rPr>
          <w:rFonts w:hint="eastAsia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。</w:t>
      </w:r>
    </w:p>
    <w:p>
      <w:pPr>
        <w:pStyle w:val="13"/>
        <w:numPr>
          <w:ilvl w:val="0"/>
          <w:numId w:val="1"/>
        </w:numPr>
        <w:spacing w:line="312" w:lineRule="auto"/>
        <w:jc w:val="left"/>
        <w:rPr>
          <w:rFonts w:hint="default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</w:pPr>
      <w:r>
        <w:rPr>
          <w:rFonts w:ascii="仿宋" w:hAnsi="仿宋" w:eastAsia="仿宋" w:cs="微软雅黑"/>
        </w:rPr>
        <w:t>入榜“创新设计作品”的项目案例，可收录《新设榜创新年鉴》</w:t>
      </w:r>
      <w:r>
        <w:rPr>
          <w:rFonts w:hint="eastAsia" w:ascii="仿宋" w:hAnsi="仿宋" w:eastAsia="仿宋" w:cs="微软雅黑"/>
          <w:lang w:val="en-US" w:eastAsia="zh-CN"/>
        </w:rPr>
        <w:t>图书</w:t>
      </w:r>
      <w:r>
        <w:rPr>
          <w:rFonts w:ascii="仿宋" w:hAnsi="仿宋" w:eastAsia="仿宋" w:cs="微软雅黑"/>
        </w:rPr>
        <w:t>和新设</w:t>
      </w:r>
      <w:r>
        <w:rPr>
          <w:rFonts w:hint="eastAsia" w:ascii="仿宋" w:hAnsi="仿宋" w:eastAsia="仿宋" w:cs="微软雅黑"/>
          <w:lang w:val="en-US" w:eastAsia="zh-CN"/>
        </w:rPr>
        <w:t>榜</w:t>
      </w:r>
      <w:r>
        <w:rPr>
          <w:rFonts w:ascii="仿宋" w:hAnsi="仿宋" w:eastAsia="仿宋" w:cs="微软雅黑"/>
        </w:rPr>
        <w:t>官网www.xinsheid.com展示宣传。</w:t>
      </w:r>
    </w:p>
    <w:p>
      <w:pPr>
        <w:pStyle w:val="13"/>
        <w:numPr>
          <w:ilvl w:val="0"/>
          <w:numId w:val="1"/>
        </w:numPr>
        <w:spacing w:line="312" w:lineRule="auto"/>
        <w:jc w:val="left"/>
        <w:rPr>
          <w:rFonts w:hint="default" w:ascii="仿宋" w:hAnsi="仿宋" w:eastAsia="仿宋" w:cs="微软雅黑"/>
          <w:lang w:val="zh-CN"/>
        </w:rPr>
      </w:pPr>
      <w:r>
        <w:rPr>
          <w:rFonts w:hint="default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入榜</w:t>
      </w:r>
      <w:r>
        <w:rPr>
          <w:rFonts w:ascii="仿宋" w:hAnsi="仿宋" w:eastAsia="仿宋" w:cs="微软雅黑"/>
        </w:rPr>
        <w:t>“创新设计作品”</w:t>
      </w:r>
      <w:r>
        <w:rPr>
          <w:rFonts w:hint="eastAsia" w:ascii="仿宋" w:hAnsi="仿宋" w:eastAsia="仿宋" w:cs="微软雅黑"/>
          <w:lang w:val="en-US" w:eastAsia="zh-CN"/>
        </w:rPr>
        <w:t>主创人员和团队</w:t>
      </w:r>
      <w:r>
        <w:rPr>
          <w:rFonts w:hint="default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受邀参与2024新设榜创新盛典</w:t>
      </w:r>
      <w:r>
        <w:rPr>
          <w:rFonts w:hint="eastAsia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和</w:t>
      </w:r>
      <w:r>
        <w:rPr>
          <w:rFonts w:hint="default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2024世界设计之都大会活动</w:t>
      </w:r>
      <w:r>
        <w:rPr>
          <w:rFonts w:hint="eastAsia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。</w:t>
      </w:r>
    </w:p>
    <w:p>
      <w:pPr>
        <w:pStyle w:val="13"/>
        <w:numPr>
          <w:ilvl w:val="0"/>
          <w:numId w:val="1"/>
        </w:numPr>
        <w:spacing w:line="312" w:lineRule="auto"/>
        <w:jc w:val="left"/>
        <w:rPr>
          <w:rFonts w:hint="default" w:ascii="仿宋" w:hAnsi="仿宋" w:eastAsia="仿宋" w:cs="微软雅黑"/>
          <w:lang w:val="zh-CN"/>
        </w:rPr>
      </w:pPr>
      <w:r>
        <w:rPr>
          <w:rFonts w:hint="default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入榜</w:t>
      </w:r>
      <w:r>
        <w:rPr>
          <w:rFonts w:hint="eastAsia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“</w:t>
      </w:r>
      <w:r>
        <w:rPr>
          <w:rFonts w:hint="default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最佳</w:t>
      </w:r>
      <w:r>
        <w:rPr>
          <w:rFonts w:hint="eastAsia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创新设计</w:t>
      </w:r>
      <w:r>
        <w:rPr>
          <w:rFonts w:hint="default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作品</w:t>
      </w:r>
      <w:r>
        <w:rPr>
          <w:rFonts w:hint="eastAsia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”</w:t>
      </w:r>
      <w:r>
        <w:rPr>
          <w:rFonts w:hint="default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主创设计师有机会受邀2024新设榜创新盛典和2024世界设计之都大会演讲、对话嘉宾</w:t>
      </w:r>
      <w:r>
        <w:rPr>
          <w:rFonts w:hint="eastAsia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。</w:t>
      </w:r>
    </w:p>
    <w:p>
      <w:pPr>
        <w:pStyle w:val="13"/>
        <w:numPr>
          <w:ilvl w:val="0"/>
          <w:numId w:val="1"/>
        </w:numPr>
        <w:spacing w:line="312" w:lineRule="auto"/>
        <w:jc w:val="left"/>
        <w:rPr>
          <w:rFonts w:hint="default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</w:pPr>
      <w:r>
        <w:rPr>
          <w:rFonts w:ascii="仿宋" w:hAnsi="仿宋" w:eastAsia="仿宋" w:cs="微软雅黑"/>
        </w:rPr>
        <w:t>入榜“创新设计作品”的主创设计师有被优选“新设访谈”视频专访的机会。</w:t>
      </w:r>
    </w:p>
    <w:p>
      <w:pPr>
        <w:pStyle w:val="13"/>
        <w:numPr>
          <w:ilvl w:val="0"/>
          <w:numId w:val="0"/>
        </w:numPr>
        <w:spacing w:line="312" w:lineRule="auto"/>
        <w:ind w:leftChars="0"/>
        <w:jc w:val="left"/>
        <w:rPr>
          <w:rFonts w:hint="default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</w:pPr>
      <w:r>
        <w:rPr>
          <w:rFonts w:hint="eastAsia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10、</w:t>
      </w:r>
      <w:r>
        <w:rPr>
          <w:rFonts w:hint="default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入榜</w:t>
      </w:r>
      <w:r>
        <w:rPr>
          <w:rFonts w:hint="eastAsia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“</w:t>
      </w:r>
      <w:r>
        <w:rPr>
          <w:rFonts w:hint="default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最佳</w:t>
      </w:r>
      <w:r>
        <w:rPr>
          <w:rFonts w:hint="eastAsia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创新设计</w:t>
      </w:r>
      <w:r>
        <w:rPr>
          <w:rFonts w:hint="default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作品</w:t>
      </w:r>
      <w:r>
        <w:rPr>
          <w:rFonts w:hint="eastAsia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”</w:t>
      </w:r>
      <w:r>
        <w:rPr>
          <w:rFonts w:hint="default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将获得新设榜官网、官微及合作媒体重点曝光推广报道，主创设计师将获得短视频访谈、拍摄等报道</w:t>
      </w:r>
      <w:r>
        <w:rPr>
          <w:rFonts w:hint="eastAsia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。</w:t>
      </w:r>
    </w:p>
    <w:p>
      <w:pPr>
        <w:pStyle w:val="13"/>
        <w:numPr>
          <w:ilvl w:val="0"/>
          <w:numId w:val="0"/>
        </w:numPr>
        <w:spacing w:line="312" w:lineRule="auto"/>
        <w:ind w:leftChars="0"/>
        <w:jc w:val="left"/>
        <w:rPr>
          <w:rFonts w:hint="eastAsia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</w:pPr>
      <w:r>
        <w:rPr>
          <w:rFonts w:hint="eastAsia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11、</w:t>
      </w:r>
      <w:r>
        <w:rPr>
          <w:rFonts w:hint="default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入榜作品主创设计师有机会受邀新设榜举办的各类设计论坛、沙龙等演讲嘉宾、对话嘉宾机会，将受邀参与“设计在行走”游学机会</w:t>
      </w:r>
      <w:r>
        <w:rPr>
          <w:rFonts w:hint="eastAsia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。</w:t>
      </w:r>
    </w:p>
    <w:p>
      <w:pPr>
        <w:pStyle w:val="13"/>
        <w:numPr>
          <w:ilvl w:val="0"/>
          <w:numId w:val="0"/>
        </w:numPr>
        <w:spacing w:line="312" w:lineRule="auto"/>
        <w:ind w:leftChars="0"/>
        <w:jc w:val="left"/>
        <w:rPr>
          <w:rFonts w:hint="default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</w:pPr>
      <w:r>
        <w:rPr>
          <w:rFonts w:hint="eastAsia" w:ascii="仿宋" w:hAnsi="仿宋" w:eastAsia="仿宋" w:cs="微软雅黑"/>
          <w:lang w:val="en-US" w:eastAsia="zh-CN"/>
        </w:rPr>
        <w:t>12、</w:t>
      </w:r>
      <w:r>
        <w:rPr>
          <w:rFonts w:ascii="仿宋" w:hAnsi="仿宋" w:eastAsia="仿宋" w:cs="微软雅黑"/>
        </w:rPr>
        <w:t>所发设计作品资料等，主办方可用于对外宣传推广使用。</w:t>
      </w:r>
    </w:p>
    <w:p>
      <w:pPr>
        <w:pStyle w:val="17"/>
        <w:numPr>
          <w:numId w:val="0"/>
        </w:numPr>
        <w:spacing w:line="312" w:lineRule="auto"/>
        <w:ind w:leftChars="0"/>
        <w:rPr>
          <w:rFonts w:hint="default" w:ascii="仿宋" w:hAnsi="仿宋" w:eastAsia="仿宋" w:cs="微软雅黑"/>
        </w:rPr>
      </w:pPr>
      <w:r>
        <w:rPr>
          <w:rFonts w:hint="eastAsia" w:ascii="仿宋" w:hAnsi="仿宋" w:eastAsia="仿宋" w:cs="微软雅黑"/>
          <w:lang w:val="en-US" w:eastAsia="zh-CN"/>
        </w:rPr>
        <w:t>13、</w:t>
      </w:r>
      <w:r>
        <w:rPr>
          <w:rFonts w:ascii="仿宋" w:hAnsi="仿宋" w:eastAsia="仿宋" w:cs="微软雅黑"/>
        </w:rPr>
        <w:t>申报参评费用支付方式：</w:t>
      </w:r>
    </w:p>
    <w:p>
      <w:pPr>
        <w:pStyle w:val="17"/>
        <w:spacing w:line="312" w:lineRule="auto"/>
        <w:ind w:left="320" w:firstLine="0" w:firstLineChars="0"/>
        <w:rPr>
          <w:rFonts w:hint="default" w:ascii="仿宋" w:hAnsi="仿宋" w:eastAsia="仿宋" w:cs="微软雅黑"/>
        </w:rPr>
      </w:pPr>
      <w:r>
        <w:rPr>
          <w:rFonts w:ascii="仿宋" w:hAnsi="仿宋" w:eastAsia="仿宋" w:cs="微软雅黑"/>
        </w:rPr>
        <w:t xml:space="preserve">支付方式1：银行转账                   </w:t>
      </w:r>
      <w:r>
        <w:rPr>
          <w:rFonts w:hint="default" w:ascii="仿宋" w:hAnsi="仿宋" w:eastAsia="仿宋" w:cs="微软雅黑"/>
        </w:rPr>
        <w:t xml:space="preserve">   </w:t>
      </w:r>
      <w:r>
        <w:rPr>
          <w:rFonts w:ascii="仿宋" w:hAnsi="仿宋" w:eastAsia="仿宋" w:cs="微软雅黑"/>
        </w:rPr>
        <w:t>支付方式</w:t>
      </w:r>
      <w:r>
        <w:rPr>
          <w:rFonts w:hint="default" w:ascii="仿宋" w:hAnsi="仿宋" w:eastAsia="仿宋" w:cs="微软雅黑"/>
        </w:rPr>
        <w:t>2</w:t>
      </w:r>
      <w:r>
        <w:rPr>
          <w:rFonts w:ascii="仿宋" w:hAnsi="仿宋" w:eastAsia="仿宋" w:cs="微软雅黑"/>
        </w:rPr>
        <w:t xml:space="preserve">：微信转账  </w:t>
      </w:r>
      <w:r>
        <w:rPr>
          <w:rFonts w:hint="default" w:ascii="仿宋" w:hAnsi="仿宋" w:eastAsia="仿宋" w:cs="微软雅黑"/>
        </w:rPr>
        <w:t xml:space="preserve">    </w:t>
      </w:r>
      <w:r>
        <w:rPr>
          <w:rFonts w:ascii="仿宋" w:hAnsi="仿宋" w:eastAsia="仿宋" w:cs="微软雅黑"/>
        </w:rPr>
        <w:t>支付方式3：支付宝转账</w:t>
      </w:r>
    </w:p>
    <w:p>
      <w:pPr>
        <w:pStyle w:val="17"/>
        <w:spacing w:line="312" w:lineRule="auto"/>
        <w:ind w:left="320" w:firstLine="0" w:firstLineChars="0"/>
        <w:rPr>
          <w:rFonts w:hint="default" w:ascii="仿宋" w:hAnsi="仿宋" w:eastAsia="仿宋" w:cs="微软雅黑"/>
        </w:rPr>
      </w:pPr>
      <w:r>
        <w:rPr>
          <w:rFonts w:hint="default" w:ascii="仿宋" w:hAnsi="仿宋" w:eastAsia="仿宋" w:cs="微软雅黑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5471160</wp:posOffset>
            </wp:positionH>
            <wp:positionV relativeFrom="paragraph">
              <wp:posOffset>8255</wp:posOffset>
            </wp:positionV>
            <wp:extent cx="559435" cy="565150"/>
            <wp:effectExtent l="0" t="0" r="0" b="6350"/>
            <wp:wrapNone/>
            <wp:docPr id="5" name="图片 5" descr="bfc922af40ebe1bf16a5bb400cde8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fc922af40ebe1bf16a5bb400cde84e"/>
                    <pic:cNvPicPr>
                      <a:picLocks noChangeAspect="1"/>
                    </pic:cNvPicPr>
                  </pic:nvPicPr>
                  <pic:blipFill>
                    <a:blip r:embed="rId6"/>
                    <a:srcRect l="24532" t="37331" r="25050" b="28748"/>
                    <a:stretch>
                      <a:fillRect/>
                    </a:stretch>
                  </pic:blipFill>
                  <pic:spPr>
                    <a:xfrm>
                      <a:off x="0" y="0"/>
                      <a:ext cx="559435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仿宋" w:hAnsi="仿宋" w:eastAsia="仿宋" w:cs="微软雅黑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3743960</wp:posOffset>
            </wp:positionH>
            <wp:positionV relativeFrom="paragraph">
              <wp:posOffset>7620</wp:posOffset>
            </wp:positionV>
            <wp:extent cx="577850" cy="582930"/>
            <wp:effectExtent l="0" t="0" r="0" b="7620"/>
            <wp:wrapNone/>
            <wp:docPr id="4" name="图片 4" descr="5b463ef5ee393251c9bee4b62ec33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b463ef5ee393251c9bee4b62ec337b"/>
                    <pic:cNvPicPr>
                      <a:picLocks noChangeAspect="1"/>
                    </pic:cNvPicPr>
                  </pic:nvPicPr>
                  <pic:blipFill>
                    <a:blip r:embed="rId7"/>
                    <a:srcRect l="23937" t="23023" r="23786" b="37606"/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582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微软雅黑"/>
        </w:rPr>
        <w:t>账户名称：新设管理咨询（上海）有限公司</w:t>
      </w:r>
    </w:p>
    <w:p>
      <w:pPr>
        <w:pStyle w:val="17"/>
        <w:spacing w:line="312" w:lineRule="auto"/>
        <w:ind w:left="320" w:firstLine="0" w:firstLineChars="0"/>
        <w:rPr>
          <w:rFonts w:hint="default" w:ascii="仿宋" w:hAnsi="仿宋" w:eastAsia="仿宋" w:cs="微软雅黑"/>
        </w:rPr>
      </w:pPr>
      <w:r>
        <w:rPr>
          <w:rFonts w:ascii="仿宋" w:hAnsi="仿宋" w:eastAsia="仿宋" w:cs="微软雅黑"/>
        </w:rPr>
        <w:t>开户银行：中国工商银行上海市昌化路支行</w:t>
      </w:r>
    </w:p>
    <w:p>
      <w:pPr>
        <w:pStyle w:val="17"/>
        <w:spacing w:line="312" w:lineRule="auto"/>
        <w:ind w:left="320" w:firstLine="0" w:firstLineChars="0"/>
        <w:rPr>
          <w:rFonts w:hint="default" w:ascii="仿宋" w:hAnsi="仿宋" w:eastAsia="仿宋" w:cs="微软雅黑"/>
        </w:rPr>
      </w:pPr>
      <w:r>
        <w:rPr>
          <w:rFonts w:ascii="仿宋" w:hAnsi="仿宋" w:eastAsia="仿宋" w:cs="微软雅黑"/>
        </w:rPr>
        <w:t>账 户 号：1001</w:t>
      </w:r>
      <w:r>
        <w:rPr>
          <w:rFonts w:hint="default" w:ascii="仿宋" w:hAnsi="仿宋" w:eastAsia="仿宋" w:cs="微软雅黑"/>
        </w:rPr>
        <w:t xml:space="preserve"> </w:t>
      </w:r>
      <w:r>
        <w:rPr>
          <w:rFonts w:ascii="仿宋" w:hAnsi="仿宋" w:eastAsia="仿宋" w:cs="微软雅黑"/>
        </w:rPr>
        <w:t>0403</w:t>
      </w:r>
      <w:r>
        <w:rPr>
          <w:rFonts w:hint="default" w:ascii="仿宋" w:hAnsi="仿宋" w:eastAsia="仿宋" w:cs="微软雅黑"/>
        </w:rPr>
        <w:t xml:space="preserve"> </w:t>
      </w:r>
      <w:r>
        <w:rPr>
          <w:rFonts w:ascii="仿宋" w:hAnsi="仿宋" w:eastAsia="仿宋" w:cs="微软雅黑"/>
        </w:rPr>
        <w:t>0900</w:t>
      </w:r>
      <w:r>
        <w:rPr>
          <w:rFonts w:hint="default" w:ascii="仿宋" w:hAnsi="仿宋" w:eastAsia="仿宋" w:cs="微软雅黑"/>
        </w:rPr>
        <w:t xml:space="preserve"> </w:t>
      </w:r>
      <w:r>
        <w:rPr>
          <w:rFonts w:ascii="仿宋" w:hAnsi="仿宋" w:eastAsia="仿宋" w:cs="微软雅黑"/>
        </w:rPr>
        <w:t>0046</w:t>
      </w:r>
      <w:r>
        <w:rPr>
          <w:rFonts w:hint="default" w:ascii="仿宋" w:hAnsi="仿宋" w:eastAsia="仿宋" w:cs="微软雅黑"/>
        </w:rPr>
        <w:t xml:space="preserve"> </w:t>
      </w:r>
      <w:r>
        <w:rPr>
          <w:rFonts w:ascii="仿宋" w:hAnsi="仿宋" w:eastAsia="仿宋" w:cs="微软雅黑"/>
        </w:rPr>
        <w:t>268</w:t>
      </w:r>
    </w:p>
    <w:p>
      <w:pPr>
        <w:spacing w:line="312" w:lineRule="auto"/>
        <w:rPr>
          <w:rFonts w:hint="default" w:ascii="仿宋" w:hAnsi="仿宋" w:eastAsia="仿宋" w:cs="微软雅黑"/>
        </w:rPr>
      </w:pPr>
      <w:r>
        <w:rPr>
          <w:rFonts w:ascii="仿宋" w:hAnsi="仿宋" w:eastAsia="仿宋" w:cs="微软雅黑"/>
        </w:rPr>
        <w:t xml:space="preserve"> </w:t>
      </w:r>
      <w:r>
        <w:rPr>
          <w:rFonts w:hint="default" w:ascii="仿宋" w:hAnsi="仿宋" w:eastAsia="仿宋" w:cs="微软雅黑"/>
        </w:rPr>
        <w:t xml:space="preserve">  </w:t>
      </w:r>
      <w:r>
        <w:rPr>
          <w:rFonts w:ascii="仿宋" w:hAnsi="仿宋" w:eastAsia="仿宋" w:cs="微软雅黑"/>
        </w:rPr>
        <w:t>付款时请务必备注信息：作品名称+新设榜</w:t>
      </w:r>
    </w:p>
    <w:p>
      <w:pPr>
        <w:pStyle w:val="13"/>
        <w:numPr>
          <w:numId w:val="0"/>
        </w:numPr>
        <w:spacing w:line="312" w:lineRule="auto"/>
        <w:ind w:leftChars="0"/>
        <w:jc w:val="left"/>
        <w:rPr>
          <w:rFonts w:hint="default" w:ascii="仿宋" w:hAnsi="仿宋" w:eastAsia="仿宋" w:cs="微软雅黑"/>
          <w:lang w:val="zh-CN"/>
        </w:rPr>
      </w:pPr>
      <w:r>
        <w:rPr>
          <w:rFonts w:hint="eastAsia" w:ascii="仿宋" w:hAnsi="仿宋" w:eastAsia="仿宋" w:cs="微软雅黑"/>
          <w:b w:val="0"/>
          <w:bCs w:val="0"/>
          <w:lang w:val="en-US" w:eastAsia="zh-CN"/>
        </w:rPr>
        <w:t>14、</w:t>
      </w:r>
      <w:r>
        <w:rPr>
          <w:rFonts w:ascii="仿宋" w:hAnsi="仿宋" w:eastAsia="仿宋" w:cs="微软雅黑"/>
          <w:b/>
          <w:bCs/>
          <w:lang w:val="zh-TW" w:eastAsia="zh-TW"/>
        </w:rPr>
        <w:t>截止时间</w:t>
      </w:r>
      <w:r>
        <w:rPr>
          <w:rFonts w:ascii="仿宋" w:hAnsi="仿宋" w:eastAsia="仿宋" w:cs="微软雅黑"/>
          <w:lang w:val="zh-TW" w:eastAsia="zh-TW"/>
        </w:rPr>
        <w:t>：</w:t>
      </w:r>
      <w:r>
        <w:rPr>
          <w:rFonts w:ascii="仿宋" w:hAnsi="仿宋" w:eastAsia="仿宋" w:cs="微软雅黑"/>
          <w:b/>
          <w:bCs/>
        </w:rPr>
        <w:t>202</w:t>
      </w:r>
      <w:r>
        <w:rPr>
          <w:rFonts w:hint="eastAsia" w:ascii="仿宋" w:hAnsi="仿宋" w:eastAsia="仿宋" w:cs="微软雅黑"/>
          <w:b/>
          <w:bCs/>
          <w:lang w:val="en-US" w:eastAsia="zh-CN"/>
        </w:rPr>
        <w:t>4</w:t>
      </w:r>
      <w:r>
        <w:rPr>
          <w:rFonts w:ascii="仿宋" w:hAnsi="仿宋" w:eastAsia="仿宋" w:cs="微软雅黑"/>
          <w:b/>
          <w:bCs/>
          <w:lang w:val="zh-TW" w:eastAsia="zh-TW"/>
        </w:rPr>
        <w:t>年</w:t>
      </w:r>
      <w:r>
        <w:rPr>
          <w:rFonts w:hint="eastAsia" w:ascii="仿宋" w:hAnsi="仿宋" w:eastAsia="仿宋" w:cs="微软雅黑"/>
          <w:b/>
          <w:bCs/>
          <w:lang w:val="en-US" w:eastAsia="zh-CN"/>
        </w:rPr>
        <w:t>9</w:t>
      </w:r>
      <w:r>
        <w:rPr>
          <w:rFonts w:ascii="仿宋" w:hAnsi="仿宋" w:eastAsia="仿宋" w:cs="微软雅黑"/>
          <w:b/>
          <w:bCs/>
          <w:lang w:val="zh-TW" w:eastAsia="zh-TW"/>
        </w:rPr>
        <w:t>月</w:t>
      </w:r>
      <w:r>
        <w:rPr>
          <w:rFonts w:hint="default" w:ascii="仿宋" w:hAnsi="仿宋" w:eastAsia="仿宋" w:cs="微软雅黑"/>
          <w:b/>
          <w:bCs/>
        </w:rPr>
        <w:t>3</w:t>
      </w:r>
      <w:r>
        <w:rPr>
          <w:rFonts w:hint="eastAsia" w:ascii="仿宋" w:hAnsi="仿宋" w:eastAsia="仿宋" w:cs="微软雅黑"/>
          <w:b/>
          <w:bCs/>
          <w:lang w:val="en-US" w:eastAsia="zh-CN"/>
        </w:rPr>
        <w:t>0</w:t>
      </w:r>
      <w:r>
        <w:rPr>
          <w:rFonts w:ascii="仿宋" w:hAnsi="仿宋" w:eastAsia="仿宋" w:cs="微软雅黑"/>
          <w:b/>
          <w:bCs/>
          <w:lang w:val="zh-TW" w:eastAsia="zh-TW"/>
        </w:rPr>
        <w:t>日</w:t>
      </w:r>
    </w:p>
    <w:p>
      <w:pPr>
        <w:pStyle w:val="13"/>
        <w:spacing w:line="312" w:lineRule="auto"/>
        <w:ind w:firstLine="0"/>
        <w:jc w:val="left"/>
        <w:rPr>
          <w:rFonts w:hint="default" w:ascii="仿宋" w:hAnsi="仿宋" w:eastAsia="仿宋" w:cs="微软雅黑"/>
          <w:lang w:val="zh-CN"/>
        </w:rPr>
      </w:pPr>
      <w:r>
        <w:rPr>
          <w:rFonts w:ascii="仿宋" w:hAnsi="仿宋" w:eastAsia="仿宋" w:cs="微软雅黑"/>
        </w:rPr>
        <w:t>1</w:t>
      </w:r>
      <w:r>
        <w:rPr>
          <w:rFonts w:hint="eastAsia" w:ascii="仿宋" w:hAnsi="仿宋" w:eastAsia="仿宋" w:cs="微软雅黑"/>
          <w:lang w:val="en-US" w:eastAsia="zh-CN"/>
        </w:rPr>
        <w:t>5、</w:t>
      </w:r>
      <w:r>
        <w:rPr>
          <w:rFonts w:ascii="仿宋" w:hAnsi="仿宋" w:eastAsia="仿宋" w:cs="微软雅黑"/>
        </w:rPr>
        <w:t>联系方式</w:t>
      </w:r>
      <w:r>
        <w:rPr>
          <w:rFonts w:ascii="仿宋" w:hAnsi="仿宋" w:eastAsia="仿宋" w:cs="微软雅黑"/>
          <w:lang w:val="zh-CN"/>
        </w:rPr>
        <w:t>：</w:t>
      </w:r>
    </w:p>
    <w:p>
      <w:pPr>
        <w:pStyle w:val="13"/>
        <w:spacing w:line="312" w:lineRule="auto"/>
        <w:ind w:left="357" w:firstLine="0"/>
        <w:jc w:val="left"/>
        <w:rPr>
          <w:rFonts w:hint="default" w:ascii="仿宋" w:hAnsi="仿宋" w:eastAsia="仿宋" w:cs="微软雅黑"/>
        </w:rPr>
      </w:pPr>
      <w:r>
        <w:rPr>
          <w:rFonts w:ascii="仿宋" w:hAnsi="仿宋" w:eastAsia="仿宋" w:cs="微软雅黑"/>
        </w:rPr>
        <w:t>网  址</w:t>
      </w:r>
      <w:r>
        <w:rPr>
          <w:rFonts w:ascii="仿宋" w:hAnsi="仿宋" w:eastAsia="仿宋" w:cs="微软雅黑"/>
          <w:lang w:val="zh-TW"/>
        </w:rPr>
        <w:t>：</w:t>
      </w:r>
      <w:r>
        <w:rPr>
          <w:rFonts w:hint="default" w:ascii="仿宋" w:hAnsi="仿宋" w:eastAsia="仿宋" w:cs="Arial"/>
          <w:u w:val="single"/>
        </w:rPr>
        <w:t>www.xinsheid.com</w:t>
      </w:r>
      <w:r>
        <w:rPr>
          <w:rFonts w:ascii="仿宋" w:hAnsi="仿宋" w:eastAsia="仿宋" w:cs="微软雅黑"/>
        </w:rPr>
        <w:t xml:space="preserve">         </w:t>
      </w:r>
      <w:r>
        <w:rPr>
          <w:rFonts w:ascii="仿宋" w:hAnsi="仿宋" w:eastAsia="仿宋" w:cs="微软雅黑"/>
          <w:lang w:val="zh-TW" w:eastAsia="zh-TW"/>
        </w:rPr>
        <w:t>邮 箱</w:t>
      </w:r>
      <w:r>
        <w:rPr>
          <w:rFonts w:ascii="仿宋" w:hAnsi="仿宋" w:eastAsia="仿宋" w:cs="微软雅黑"/>
          <w:lang w:val="zh-CN"/>
        </w:rPr>
        <w:t>：</w:t>
      </w:r>
      <w:r>
        <w:rPr>
          <w:rFonts w:hint="default" w:ascii="仿宋" w:hAnsi="仿宋" w:eastAsia="仿宋" w:cs="Arial"/>
          <w:u w:val="single"/>
        </w:rPr>
        <w:t>xinsheid@foxmail</w:t>
      </w:r>
      <w:r>
        <w:rPr>
          <w:rFonts w:hint="default" w:ascii="仿宋" w:hAnsi="仿宋" w:eastAsia="仿宋" w:cs="Arial"/>
          <w:u w:val="single"/>
          <w:lang w:val="zh-TW" w:eastAsia="zh-TW"/>
        </w:rPr>
        <w:t>.</w:t>
      </w:r>
      <w:r>
        <w:rPr>
          <w:rFonts w:hint="default" w:ascii="仿宋" w:hAnsi="仿宋" w:eastAsia="仿宋" w:cs="Arial"/>
          <w:u w:val="single"/>
          <w:lang w:val="zh-CN"/>
        </w:rPr>
        <w:t>com</w:t>
      </w:r>
    </w:p>
    <w:p>
      <w:pPr>
        <w:pStyle w:val="13"/>
        <w:spacing w:line="312" w:lineRule="auto"/>
        <w:ind w:left="357" w:firstLine="0"/>
        <w:jc w:val="left"/>
        <w:rPr>
          <w:rFonts w:hint="default" w:ascii="仿宋" w:hAnsi="仿宋" w:eastAsia="仿宋" w:cs="微软雅黑"/>
          <w:lang w:val="en-US" w:eastAsia="zh-CN"/>
        </w:rPr>
      </w:pPr>
      <w:r>
        <w:rPr>
          <w:rFonts w:ascii="仿宋" w:hAnsi="仿宋" w:eastAsia="仿宋" w:cs="微软雅黑"/>
          <w:lang w:val="zh-CN"/>
        </w:rPr>
        <w:t>联系人：杜</w:t>
      </w:r>
      <w:r>
        <w:rPr>
          <w:rFonts w:hint="eastAsia" w:ascii="仿宋" w:hAnsi="仿宋" w:eastAsia="仿宋" w:cs="微软雅黑"/>
          <w:lang w:val="en-US" w:eastAsia="zh-CN"/>
        </w:rPr>
        <w:t>老师</w:t>
      </w:r>
      <w:r>
        <w:rPr>
          <w:rFonts w:ascii="仿宋" w:hAnsi="仿宋" w:eastAsia="仿宋" w:cs="微软雅黑"/>
        </w:rPr>
        <w:t xml:space="preserve"> </w:t>
      </w:r>
      <w:r>
        <w:rPr>
          <w:rFonts w:ascii="仿宋" w:hAnsi="仿宋" w:eastAsia="仿宋" w:cs="微软雅黑"/>
          <w:lang w:val="zh-CN"/>
        </w:rPr>
        <w:t xml:space="preserve">13764316193       </w:t>
      </w:r>
      <w:r>
        <w:rPr>
          <w:rFonts w:hint="eastAsia" w:ascii="仿宋" w:hAnsi="仿宋" w:eastAsia="仿宋" w:cs="微软雅黑"/>
          <w:lang w:val="en-US" w:eastAsia="zh-CN"/>
        </w:rPr>
        <w:t>微信</w:t>
      </w:r>
      <w:r>
        <w:rPr>
          <w:rFonts w:ascii="仿宋" w:hAnsi="仿宋" w:eastAsia="仿宋" w:cs="微软雅黑"/>
          <w:lang w:val="zh-CN"/>
        </w:rPr>
        <w:t xml:space="preserve"> </w:t>
      </w:r>
      <w:r>
        <w:rPr>
          <w:rFonts w:hint="eastAsia" w:ascii="仿宋" w:hAnsi="仿宋" w:eastAsia="仿宋" w:cs="微软雅黑"/>
          <w:lang w:val="en-US" w:eastAsia="zh-CN"/>
        </w:rPr>
        <w:t>harry686607</w:t>
      </w:r>
      <w:bookmarkStart w:id="0" w:name="_GoBack"/>
      <w:bookmarkEnd w:id="0"/>
    </w:p>
    <w:sectPr>
      <w:headerReference r:id="rId3" w:type="default"/>
      <w:footerReference r:id="rId4" w:type="default"/>
      <w:pgSz w:w="11900" w:h="16840"/>
      <w:pgMar w:top="1093" w:right="1127" w:bottom="873" w:left="1134" w:header="471" w:footer="552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icrosoft JhengHei U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eastAsia="宋体"/>
                            </w:rPr>
                          </w:pPr>
                          <w:r>
                            <w:rPr>
                              <w:rFonts w:eastAsia="宋体"/>
                            </w:rPr>
                            <w:t xml:space="preserve">第 </w:t>
                          </w:r>
                          <w:r>
                            <w:rPr>
                              <w:rFonts w:eastAsia="宋体"/>
                            </w:rPr>
                            <w:fldChar w:fldCharType="begin"/>
                          </w:r>
                          <w:r>
                            <w:rPr>
                              <w:rFonts w:eastAsia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/>
                            </w:rPr>
                            <w:fldChar w:fldCharType="separate"/>
                          </w:r>
                          <w:r>
                            <w:rPr>
                              <w:rFonts w:hint="default" w:eastAsia="宋体"/>
                            </w:rPr>
                            <w:t>2</w:t>
                          </w:r>
                          <w:r>
                            <w:rPr>
                              <w:rFonts w:eastAsia="宋体"/>
                            </w:rPr>
                            <w:fldChar w:fldCharType="end"/>
                          </w:r>
                          <w:r>
                            <w:rPr>
                              <w:rFonts w:eastAsia="宋体"/>
                            </w:rPr>
                            <w:t xml:space="preserve"> 页 共 </w:t>
                          </w:r>
                          <w:r>
                            <w:rPr>
                              <w:rFonts w:eastAsia="宋体"/>
                            </w:rPr>
                            <w:fldChar w:fldCharType="begin"/>
                          </w:r>
                          <w:r>
                            <w:rPr>
                              <w:rFonts w:eastAsia="宋体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eastAsia="宋体"/>
                            </w:rPr>
                            <w:fldChar w:fldCharType="separate"/>
                          </w:r>
                          <w:r>
                            <w:rPr>
                              <w:rFonts w:hint="default" w:eastAsia="宋体"/>
                            </w:rPr>
                            <w:t>2</w:t>
                          </w:r>
                          <w:r>
                            <w:rPr>
                              <w:rFonts w:eastAsia="宋体"/>
                            </w:rPr>
                            <w:fldChar w:fldCharType="end"/>
                          </w:r>
                          <w:r>
                            <w:rPr>
                              <w:rFonts w:eastAsia="宋体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FuNdSPQAAAABQEAAA8AAAAAAAAAAQAgAAAAIgAAAGRycy9kb3du&#10;cmV2LnhtbFBLAQIUABQAAAAIAIdO4kBOXUrvQAIAAHwEAAAOAAAAAAAAAAEAIAAAAB8BAABkcnMv&#10;ZTJvRG9jLnhtbFBLBQYAAAAABgAGAFkBAADRBQAAAAA=&#10;">
              <v:fill on="f" focussize="0,0"/>
              <v:stroke on="f" weight="1pt" miterlimit="4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eastAsia="宋体"/>
                      </w:rPr>
                    </w:pPr>
                    <w:r>
                      <w:rPr>
                        <w:rFonts w:eastAsia="宋体"/>
                      </w:rPr>
                      <w:t xml:space="preserve">第 </w:t>
                    </w:r>
                    <w:r>
                      <w:rPr>
                        <w:rFonts w:eastAsia="宋体"/>
                      </w:rPr>
                      <w:fldChar w:fldCharType="begin"/>
                    </w:r>
                    <w:r>
                      <w:rPr>
                        <w:rFonts w:eastAsia="宋体"/>
                      </w:rPr>
                      <w:instrText xml:space="preserve"> PAGE  \* MERGEFORMAT </w:instrText>
                    </w:r>
                    <w:r>
                      <w:rPr>
                        <w:rFonts w:eastAsia="宋体"/>
                      </w:rPr>
                      <w:fldChar w:fldCharType="separate"/>
                    </w:r>
                    <w:r>
                      <w:rPr>
                        <w:rFonts w:hint="default" w:eastAsia="宋体"/>
                      </w:rPr>
                      <w:t>2</w:t>
                    </w:r>
                    <w:r>
                      <w:rPr>
                        <w:rFonts w:eastAsia="宋体"/>
                      </w:rPr>
                      <w:fldChar w:fldCharType="end"/>
                    </w:r>
                    <w:r>
                      <w:rPr>
                        <w:rFonts w:eastAsia="宋体"/>
                      </w:rPr>
                      <w:t xml:space="preserve"> 页 共 </w:t>
                    </w:r>
                    <w:r>
                      <w:rPr>
                        <w:rFonts w:eastAsia="宋体"/>
                      </w:rPr>
                      <w:fldChar w:fldCharType="begin"/>
                    </w:r>
                    <w:r>
                      <w:rPr>
                        <w:rFonts w:eastAsia="宋体"/>
                      </w:rPr>
                      <w:instrText xml:space="preserve"> NUMPAGES  \* MERGEFORMAT </w:instrText>
                    </w:r>
                    <w:r>
                      <w:rPr>
                        <w:rFonts w:eastAsia="宋体"/>
                      </w:rPr>
                      <w:fldChar w:fldCharType="separate"/>
                    </w:r>
                    <w:r>
                      <w:rPr>
                        <w:rFonts w:hint="default" w:eastAsia="宋体"/>
                      </w:rPr>
                      <w:t>2</w:t>
                    </w:r>
                    <w:r>
                      <w:rPr>
                        <w:rFonts w:eastAsia="宋体"/>
                      </w:rPr>
                      <w:fldChar w:fldCharType="end"/>
                    </w:r>
                    <w:r>
                      <w:rPr>
                        <w:rFonts w:eastAsia="宋体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rFonts w:hint="default" w:eastAsiaTheme="minorEastAsia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100965</wp:posOffset>
          </wp:positionV>
          <wp:extent cx="661670" cy="266700"/>
          <wp:effectExtent l="0" t="0" r="5080" b="0"/>
          <wp:wrapNone/>
          <wp:docPr id="3" name="图片 3" descr="新设榜-黑色字体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设榜-黑色字体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03" t="6386" r="3793" b="8649"/>
                  <a:stretch>
                    <a:fillRect/>
                  </a:stretch>
                </pic:blipFill>
                <pic:spPr>
                  <a:xfrm>
                    <a:off x="0" y="0"/>
                    <a:ext cx="66167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5"/>
      <w:jc w:val="right"/>
      <w:rPr>
        <w:rFonts w:hint="default" w:ascii="仿宋" w:hAnsi="仿宋" w:eastAsia="仿宋"/>
        <w:b/>
        <w:bCs/>
        <w:color w:val="A6A6A6" w:themeColor="background1" w:themeShade="A6"/>
        <w:sz w:val="24"/>
        <w:szCs w:val="24"/>
      </w:rPr>
    </w:pPr>
    <w:r>
      <w:rPr>
        <w:rFonts w:ascii="仿宋" w:hAnsi="仿宋" w:eastAsia="仿宋"/>
        <w:b/>
        <w:bCs/>
        <w:color w:val="A6A6A6" w:themeColor="background1" w:themeShade="A6"/>
        <w:sz w:val="24"/>
        <w:szCs w:val="24"/>
      </w:rPr>
      <w:t>中国创新设计榜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3C2C49"/>
    <w:multiLevelType w:val="multilevel"/>
    <w:tmpl w:val="423C2C49"/>
    <w:lvl w:ilvl="0" w:tentative="0">
      <w:start w:val="1"/>
      <w:numFmt w:val="decimal"/>
      <w:lvlText w:val="%1、"/>
      <w:lvlJc w:val="left"/>
      <w:pPr>
        <w:ind w:left="320" w:hanging="320"/>
      </w:pPr>
      <w:rPr>
        <w:rFonts w:hint="default" w:eastAsia="仿宋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815FD0"/>
    <w:rsid w:val="000059A7"/>
    <w:rsid w:val="000137BA"/>
    <w:rsid w:val="00025027"/>
    <w:rsid w:val="00044EA5"/>
    <w:rsid w:val="000549B6"/>
    <w:rsid w:val="000631C5"/>
    <w:rsid w:val="00082B2D"/>
    <w:rsid w:val="00084871"/>
    <w:rsid w:val="00097C5A"/>
    <w:rsid w:val="000A06AD"/>
    <w:rsid w:val="000A1E76"/>
    <w:rsid w:val="000B7B23"/>
    <w:rsid w:val="000C47C1"/>
    <w:rsid w:val="000D0987"/>
    <w:rsid w:val="000D3D83"/>
    <w:rsid w:val="00104AF1"/>
    <w:rsid w:val="00115940"/>
    <w:rsid w:val="001203C3"/>
    <w:rsid w:val="00125F0C"/>
    <w:rsid w:val="00144203"/>
    <w:rsid w:val="00166091"/>
    <w:rsid w:val="001B1305"/>
    <w:rsid w:val="001B17BA"/>
    <w:rsid w:val="001B6B6C"/>
    <w:rsid w:val="001D3E0C"/>
    <w:rsid w:val="001F13CC"/>
    <w:rsid w:val="001F685F"/>
    <w:rsid w:val="00203D6C"/>
    <w:rsid w:val="00227969"/>
    <w:rsid w:val="00240B85"/>
    <w:rsid w:val="002B7F43"/>
    <w:rsid w:val="003030BE"/>
    <w:rsid w:val="00312410"/>
    <w:rsid w:val="003252DA"/>
    <w:rsid w:val="00374395"/>
    <w:rsid w:val="00375187"/>
    <w:rsid w:val="003760B6"/>
    <w:rsid w:val="003B6D66"/>
    <w:rsid w:val="003D2686"/>
    <w:rsid w:val="003D50E0"/>
    <w:rsid w:val="003D6427"/>
    <w:rsid w:val="003E05EB"/>
    <w:rsid w:val="003F6ADE"/>
    <w:rsid w:val="00423CA3"/>
    <w:rsid w:val="00434AEF"/>
    <w:rsid w:val="00475191"/>
    <w:rsid w:val="004A7D75"/>
    <w:rsid w:val="004C2C77"/>
    <w:rsid w:val="004E6D94"/>
    <w:rsid w:val="004F4EF5"/>
    <w:rsid w:val="00511891"/>
    <w:rsid w:val="00522C34"/>
    <w:rsid w:val="005738F0"/>
    <w:rsid w:val="00581724"/>
    <w:rsid w:val="0058388C"/>
    <w:rsid w:val="0059276A"/>
    <w:rsid w:val="005A64E4"/>
    <w:rsid w:val="005E399D"/>
    <w:rsid w:val="006074FA"/>
    <w:rsid w:val="006151E5"/>
    <w:rsid w:val="00615500"/>
    <w:rsid w:val="00620B56"/>
    <w:rsid w:val="006325E0"/>
    <w:rsid w:val="00646B42"/>
    <w:rsid w:val="00661912"/>
    <w:rsid w:val="00661EBB"/>
    <w:rsid w:val="00672D4A"/>
    <w:rsid w:val="006755B9"/>
    <w:rsid w:val="00680D9C"/>
    <w:rsid w:val="006823CF"/>
    <w:rsid w:val="00684AFF"/>
    <w:rsid w:val="006A7E88"/>
    <w:rsid w:val="006B2CD9"/>
    <w:rsid w:val="007079BA"/>
    <w:rsid w:val="00713CF2"/>
    <w:rsid w:val="00716BCF"/>
    <w:rsid w:val="00752A58"/>
    <w:rsid w:val="00760279"/>
    <w:rsid w:val="00762743"/>
    <w:rsid w:val="0079767E"/>
    <w:rsid w:val="007A175E"/>
    <w:rsid w:val="007B4385"/>
    <w:rsid w:val="007D637A"/>
    <w:rsid w:val="007E6DBC"/>
    <w:rsid w:val="00815A03"/>
    <w:rsid w:val="00815FD0"/>
    <w:rsid w:val="00842443"/>
    <w:rsid w:val="00845938"/>
    <w:rsid w:val="008959F4"/>
    <w:rsid w:val="008967C3"/>
    <w:rsid w:val="008A0D7E"/>
    <w:rsid w:val="008F2628"/>
    <w:rsid w:val="008F4FFF"/>
    <w:rsid w:val="00900E13"/>
    <w:rsid w:val="00930BB7"/>
    <w:rsid w:val="00942A57"/>
    <w:rsid w:val="00962406"/>
    <w:rsid w:val="009816F9"/>
    <w:rsid w:val="00983D4E"/>
    <w:rsid w:val="009B6329"/>
    <w:rsid w:val="009C013F"/>
    <w:rsid w:val="009C4343"/>
    <w:rsid w:val="00A15A9C"/>
    <w:rsid w:val="00A15FBB"/>
    <w:rsid w:val="00A21D03"/>
    <w:rsid w:val="00A3061E"/>
    <w:rsid w:val="00A309E1"/>
    <w:rsid w:val="00A45660"/>
    <w:rsid w:val="00A47F5C"/>
    <w:rsid w:val="00A6290E"/>
    <w:rsid w:val="00A816CF"/>
    <w:rsid w:val="00AE3F0B"/>
    <w:rsid w:val="00B7556C"/>
    <w:rsid w:val="00B913E9"/>
    <w:rsid w:val="00B953E9"/>
    <w:rsid w:val="00BB07ED"/>
    <w:rsid w:val="00BB7AD0"/>
    <w:rsid w:val="00BE251E"/>
    <w:rsid w:val="00C0115C"/>
    <w:rsid w:val="00C10012"/>
    <w:rsid w:val="00C1370B"/>
    <w:rsid w:val="00C14407"/>
    <w:rsid w:val="00C2070D"/>
    <w:rsid w:val="00C31CA8"/>
    <w:rsid w:val="00CA3664"/>
    <w:rsid w:val="00CB77CB"/>
    <w:rsid w:val="00D37A26"/>
    <w:rsid w:val="00D413BB"/>
    <w:rsid w:val="00D678B3"/>
    <w:rsid w:val="00DB5467"/>
    <w:rsid w:val="00DC2A94"/>
    <w:rsid w:val="00DC4FCD"/>
    <w:rsid w:val="00DD1DA7"/>
    <w:rsid w:val="00DD250B"/>
    <w:rsid w:val="00DD7963"/>
    <w:rsid w:val="00DE747C"/>
    <w:rsid w:val="00DF6E0E"/>
    <w:rsid w:val="00E27953"/>
    <w:rsid w:val="00E825CE"/>
    <w:rsid w:val="00E918B6"/>
    <w:rsid w:val="00E96BAA"/>
    <w:rsid w:val="00EA6396"/>
    <w:rsid w:val="00EB78E8"/>
    <w:rsid w:val="00EF0ED3"/>
    <w:rsid w:val="00F5614F"/>
    <w:rsid w:val="00F6278B"/>
    <w:rsid w:val="00F63FBC"/>
    <w:rsid w:val="01672780"/>
    <w:rsid w:val="03003336"/>
    <w:rsid w:val="03344FB9"/>
    <w:rsid w:val="04A30C99"/>
    <w:rsid w:val="05473CC2"/>
    <w:rsid w:val="05D22FE4"/>
    <w:rsid w:val="08113F87"/>
    <w:rsid w:val="0D530D8F"/>
    <w:rsid w:val="0D76043D"/>
    <w:rsid w:val="0E286EC6"/>
    <w:rsid w:val="10915875"/>
    <w:rsid w:val="11596085"/>
    <w:rsid w:val="15EA028F"/>
    <w:rsid w:val="1ACE598B"/>
    <w:rsid w:val="1B314B43"/>
    <w:rsid w:val="1B5676C4"/>
    <w:rsid w:val="1B812BAE"/>
    <w:rsid w:val="1E39446F"/>
    <w:rsid w:val="1E9C5DAB"/>
    <w:rsid w:val="20005199"/>
    <w:rsid w:val="21611D4D"/>
    <w:rsid w:val="233E5B78"/>
    <w:rsid w:val="239809E6"/>
    <w:rsid w:val="239D1BA6"/>
    <w:rsid w:val="24CB2D0A"/>
    <w:rsid w:val="2B1C505D"/>
    <w:rsid w:val="2F4B7BD8"/>
    <w:rsid w:val="3485379F"/>
    <w:rsid w:val="351A6043"/>
    <w:rsid w:val="362E6B99"/>
    <w:rsid w:val="36DC4C80"/>
    <w:rsid w:val="3969785C"/>
    <w:rsid w:val="3A8D3F6D"/>
    <w:rsid w:val="3B0A1B1F"/>
    <w:rsid w:val="3B2B2971"/>
    <w:rsid w:val="3B9545F9"/>
    <w:rsid w:val="3C1869C7"/>
    <w:rsid w:val="3C633B29"/>
    <w:rsid w:val="428D06CB"/>
    <w:rsid w:val="42E57300"/>
    <w:rsid w:val="430B7608"/>
    <w:rsid w:val="437723CE"/>
    <w:rsid w:val="45542DCD"/>
    <w:rsid w:val="47A230B1"/>
    <w:rsid w:val="484468A2"/>
    <w:rsid w:val="48962F87"/>
    <w:rsid w:val="4A884E83"/>
    <w:rsid w:val="4CC17F6A"/>
    <w:rsid w:val="4D3C25F8"/>
    <w:rsid w:val="4E692C06"/>
    <w:rsid w:val="4ED763F3"/>
    <w:rsid w:val="50633B2E"/>
    <w:rsid w:val="50B45C43"/>
    <w:rsid w:val="519E5D10"/>
    <w:rsid w:val="5E9C22E1"/>
    <w:rsid w:val="61E758D8"/>
    <w:rsid w:val="670E5524"/>
    <w:rsid w:val="68803742"/>
    <w:rsid w:val="6C6D163A"/>
    <w:rsid w:val="718821F4"/>
    <w:rsid w:val="76210B88"/>
    <w:rsid w:val="76AA4482"/>
    <w:rsid w:val="76C648DC"/>
    <w:rsid w:val="76D77A04"/>
    <w:rsid w:val="798F1508"/>
    <w:rsid w:val="7DF11E22"/>
    <w:rsid w:val="7E3600E7"/>
    <w:rsid w:val="7E7508B2"/>
    <w:rsid w:val="7F6F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Arial Unicode MS" w:hAnsi="Arial Unicode MS" w:eastAsia="Calibri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581" w:lineRule="exact"/>
      <w:ind w:left="536" w:right="670"/>
      <w:jc w:val="center"/>
      <w:outlineLvl w:val="0"/>
    </w:pPr>
    <w:rPr>
      <w:rFonts w:ascii="Microsoft JhengHei UI" w:hAnsi="Microsoft JhengHei UI" w:eastAsia="Microsoft JhengHei UI" w:cs="Microsoft JhengHei UI"/>
      <w:b/>
      <w:bCs/>
      <w:sz w:val="36"/>
      <w:szCs w:val="36"/>
      <w:lang w:val="zh-CN" w:bidi="zh-CN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672"/>
    </w:pPr>
    <w:rPr>
      <w:rFonts w:ascii="仿宋" w:hAnsi="仿宋" w:eastAsia="仿宋" w:cs="仿宋"/>
      <w:sz w:val="28"/>
      <w:szCs w:val="28"/>
      <w:lang w:val="zh-CN" w:bidi="zh-CN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qFormat/>
    <w:uiPriority w:val="0"/>
    <w:rPr>
      <w:u w:val="single"/>
    </w:rPr>
  </w:style>
  <w:style w:type="table" w:customStyle="1" w:styleId="11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页眉与页脚"/>
    <w:autoRedefine/>
    <w:qFormat/>
    <w:uiPriority w:val="0"/>
    <w:pPr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3">
    <w:name w:val="列出段落1"/>
    <w:autoRedefine/>
    <w:qFormat/>
    <w:uiPriority w:val="0"/>
    <w:pPr>
      <w:widowControl w:val="0"/>
      <w:ind w:firstLine="420"/>
      <w:jc w:val="both"/>
    </w:pPr>
    <w:rPr>
      <w:rFonts w:hint="eastAsia" w:ascii="Arial Unicode MS" w:hAnsi="Arial Unicode MS" w:eastAsia="Calibri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4">
    <w:name w:val="页眉 字符"/>
    <w:basedOn w:val="9"/>
    <w:link w:val="5"/>
    <w:qFormat/>
    <w:uiPriority w:val="99"/>
    <w:rPr>
      <w:rFonts w:ascii="Arial Unicode MS" w:hAnsi="Arial Unicode MS" w:eastAsia="Calibri" w:cs="Arial Unicode MS"/>
      <w:color w:val="000000"/>
      <w:kern w:val="2"/>
      <w:sz w:val="18"/>
      <w:szCs w:val="18"/>
      <w:u w:color="000000"/>
    </w:rPr>
  </w:style>
  <w:style w:type="character" w:customStyle="1" w:styleId="15">
    <w:name w:val="页脚 字符"/>
    <w:basedOn w:val="9"/>
    <w:link w:val="4"/>
    <w:qFormat/>
    <w:uiPriority w:val="99"/>
    <w:rPr>
      <w:rFonts w:ascii="Arial Unicode MS" w:hAnsi="Arial Unicode MS" w:eastAsia="Calibri" w:cs="Arial Unicode MS"/>
      <w:color w:val="000000"/>
      <w:kern w:val="2"/>
      <w:sz w:val="18"/>
      <w:szCs w:val="18"/>
      <w:u w:color="000000"/>
    </w:rPr>
  </w:style>
  <w:style w:type="character" w:customStyle="1" w:styleId="16">
    <w:name w:val="未处理的提及1"/>
    <w:basedOn w:val="9"/>
    <w:semiHidden/>
    <w:unhideWhenUsed/>
    <w:qFormat/>
    <w:uiPriority w:val="99"/>
    <w:rPr>
      <w:color w:val="808080"/>
      <w:shd w:val="clear" w:color="auto" w:fill="E6E6E6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196</Words>
  <Characters>1118</Characters>
  <Lines>9</Lines>
  <Paragraphs>2</Paragraphs>
  <TotalTime>0</TotalTime>
  <ScaleCrop>false</ScaleCrop>
  <LinksUpToDate>false</LinksUpToDate>
  <CharactersWithSpaces>1312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2017-11-09T08:06:00Z</dcterms:created>
  <dc:creator>wujin</dc:creator>
  <cp:lastModifiedBy>Harry海东</cp:lastModifiedBy>
  <cp:lastPrinted>2017-11-14T05:48:00Z</cp:lastPrinted>
  <dcterms:modified xsi:type="dcterms:W3CDTF">2024-03-30T13:11:06Z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60D1C1AB80C246FA84B838291731D07F</vt:lpwstr>
  </property>
</Properties>
</file>